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98" w:rsidRDefault="004C4477">
      <w:r w:rsidRPr="006D128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B5B32" wp14:editId="2F2699A8">
                <wp:simplePos x="0" y="0"/>
                <wp:positionH relativeFrom="column">
                  <wp:posOffset>-300355</wp:posOffset>
                </wp:positionH>
                <wp:positionV relativeFrom="paragraph">
                  <wp:posOffset>-381635</wp:posOffset>
                </wp:positionV>
                <wp:extent cx="9635490" cy="6532880"/>
                <wp:effectExtent l="19050" t="19050" r="22860" b="203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5490" cy="653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77" w:rsidRPr="004C4477" w:rsidRDefault="004C4477" w:rsidP="00013F44">
                            <w:pPr>
                              <w:ind w:left="284" w:right="284"/>
                              <w:jc w:val="center"/>
                              <w:rPr>
                                <w:b/>
                                <w:sz w:val="52"/>
                                <w:szCs w:val="28"/>
                                <w:u w:val="single"/>
                              </w:rPr>
                            </w:pPr>
                            <w:r w:rsidRPr="004C4477">
                              <w:rPr>
                                <w:b/>
                                <w:sz w:val="52"/>
                                <w:szCs w:val="28"/>
                                <w:u w:val="single"/>
                              </w:rPr>
                              <w:t>RAPPEL DE PRODUITS</w:t>
                            </w:r>
                          </w:p>
                          <w:p w:rsidR="004C4477" w:rsidRPr="004C4477" w:rsidRDefault="004C4477" w:rsidP="00013F44">
                            <w:pPr>
                              <w:ind w:left="284" w:right="284"/>
                              <w:rPr>
                                <w:b/>
                                <w:sz w:val="48"/>
                              </w:rPr>
                            </w:pPr>
                            <w:r w:rsidRPr="004C4477">
                              <w:rPr>
                                <w:b/>
                                <w:sz w:val="48"/>
                              </w:rPr>
                              <w:t>Chers Clients,</w:t>
                            </w:r>
                          </w:p>
                          <w:p w:rsidR="004C4477" w:rsidRPr="004C4477" w:rsidRDefault="004C4477" w:rsidP="00013F44">
                            <w:pPr>
                              <w:ind w:left="284" w:right="284"/>
                              <w:jc w:val="both"/>
                              <w:rPr>
                                <w:b/>
                                <w:sz w:val="52"/>
                                <w:szCs w:val="28"/>
                              </w:rPr>
                            </w:pPr>
                            <w:r w:rsidRPr="004C4477">
                              <w:rPr>
                                <w:b/>
                                <w:sz w:val="52"/>
                                <w:szCs w:val="28"/>
                              </w:rPr>
                              <w:t>Les produits suivants fabriqués par la Société LACTALIS font l’objet d’un retrait et rappel du fait d’une contamination potentielle aux salm</w:t>
                            </w:r>
                            <w:bookmarkStart w:id="0" w:name="_GoBack"/>
                            <w:bookmarkEnd w:id="0"/>
                            <w:r w:rsidRPr="004C4477">
                              <w:rPr>
                                <w:b/>
                                <w:sz w:val="52"/>
                                <w:szCs w:val="28"/>
                              </w:rPr>
                              <w:t>onelles :</w:t>
                            </w:r>
                          </w:p>
                          <w:p w:rsidR="004C4477" w:rsidRPr="004C4477" w:rsidRDefault="004C4477" w:rsidP="00013F44">
                            <w:pPr>
                              <w:spacing w:after="0"/>
                              <w:ind w:left="284" w:right="284"/>
                              <w:jc w:val="both"/>
                              <w:rPr>
                                <w:b/>
                                <w:sz w:val="52"/>
                                <w:szCs w:val="28"/>
                              </w:rPr>
                            </w:pPr>
                            <w:r w:rsidRPr="004C4477">
                              <w:rPr>
                                <w:b/>
                                <w:sz w:val="52"/>
                                <w:szCs w:val="28"/>
                              </w:rPr>
                              <w:t>CELIA NUTRITION 1     400 g</w:t>
                            </w:r>
                          </w:p>
                          <w:p w:rsidR="004C4477" w:rsidRPr="004C4477" w:rsidRDefault="004C4477" w:rsidP="00013F44">
                            <w:pPr>
                              <w:spacing w:after="0"/>
                              <w:ind w:left="284" w:right="284"/>
                              <w:jc w:val="both"/>
                              <w:rPr>
                                <w:b/>
                                <w:sz w:val="52"/>
                                <w:szCs w:val="28"/>
                              </w:rPr>
                            </w:pPr>
                            <w:r w:rsidRPr="004C4477">
                              <w:rPr>
                                <w:b/>
                                <w:sz w:val="52"/>
                                <w:szCs w:val="28"/>
                              </w:rPr>
                              <w:t>CELIA NUTRITION 2     400 g</w:t>
                            </w:r>
                          </w:p>
                          <w:p w:rsidR="004C4477" w:rsidRPr="004C4477" w:rsidRDefault="004C4477" w:rsidP="00013F44">
                            <w:pPr>
                              <w:spacing w:after="0"/>
                              <w:ind w:left="284" w:right="284"/>
                              <w:jc w:val="both"/>
                              <w:rPr>
                                <w:b/>
                                <w:sz w:val="52"/>
                                <w:szCs w:val="28"/>
                              </w:rPr>
                            </w:pPr>
                            <w:r w:rsidRPr="004C4477">
                              <w:rPr>
                                <w:b/>
                                <w:sz w:val="52"/>
                                <w:szCs w:val="28"/>
                              </w:rPr>
                              <w:t>CELIA NUTRITION 3     400 g</w:t>
                            </w:r>
                          </w:p>
                          <w:p w:rsidR="004C4477" w:rsidRPr="004C4477" w:rsidRDefault="004C4477" w:rsidP="00013F44">
                            <w:pPr>
                              <w:spacing w:after="0"/>
                              <w:ind w:left="284" w:right="284"/>
                              <w:jc w:val="both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4C4477" w:rsidRPr="004C4477" w:rsidRDefault="004C4477" w:rsidP="00013F44">
                            <w:pPr>
                              <w:ind w:left="284" w:right="284"/>
                              <w:jc w:val="both"/>
                              <w:rPr>
                                <w:b/>
                                <w:sz w:val="52"/>
                                <w:szCs w:val="28"/>
                              </w:rPr>
                            </w:pPr>
                            <w:r w:rsidRPr="004C4477">
                              <w:rPr>
                                <w:b/>
                                <w:sz w:val="52"/>
                                <w:szCs w:val="28"/>
                              </w:rPr>
                              <w:t xml:space="preserve">Les consommateurs ayant acheté ces produits </w:t>
                            </w:r>
                            <w:r w:rsidRPr="004C4477">
                              <w:rPr>
                                <w:b/>
                                <w:sz w:val="52"/>
                                <w:szCs w:val="28"/>
                                <w:u w:val="single"/>
                              </w:rPr>
                              <w:t>ne doivent pas les consommer</w:t>
                            </w:r>
                            <w:r w:rsidRPr="004C4477">
                              <w:rPr>
                                <w:b/>
                                <w:sz w:val="52"/>
                                <w:szCs w:val="28"/>
                              </w:rPr>
                              <w:t xml:space="preserve"> et sont invités à les rapporter aux magasins qui les leur ont vendus.</w:t>
                            </w:r>
                          </w:p>
                          <w:p w:rsidR="004C4477" w:rsidRPr="004C4477" w:rsidRDefault="004C4477" w:rsidP="00013F44">
                            <w:pPr>
                              <w:ind w:left="284" w:right="284"/>
                              <w:rPr>
                                <w:b/>
                                <w:sz w:val="52"/>
                              </w:rPr>
                            </w:pPr>
                            <w:r w:rsidRPr="004C4477">
                              <w:rPr>
                                <w:b/>
                                <w:sz w:val="52"/>
                              </w:rPr>
                              <w:t>Merci – La direction (11/01/18)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65pt;margin-top:-30.05pt;width:758.7pt;height:5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" strokeweight="3pt">
                <v:textbox>
                  <w:txbxContent>
                    <w:p w:rsidR="004C4477" w:rsidRPr="004C4477" w:rsidRDefault="004C4477" w:rsidP="00013F44">
                      <w:pPr>
                        <w:ind w:left="284" w:right="284"/>
                        <w:jc w:val="center"/>
                        <w:rPr>
                          <w:b/>
                          <w:sz w:val="52"/>
                          <w:szCs w:val="28"/>
                          <w:u w:val="single"/>
                        </w:rPr>
                      </w:pPr>
                      <w:r w:rsidRPr="004C4477">
                        <w:rPr>
                          <w:b/>
                          <w:sz w:val="52"/>
                          <w:szCs w:val="28"/>
                          <w:u w:val="single"/>
                        </w:rPr>
                        <w:t>RAPPEL DE PRODUITS</w:t>
                      </w:r>
                    </w:p>
                    <w:p w:rsidR="004C4477" w:rsidRPr="004C4477" w:rsidRDefault="004C4477" w:rsidP="00013F44">
                      <w:pPr>
                        <w:ind w:left="284" w:right="284"/>
                        <w:rPr>
                          <w:b/>
                          <w:sz w:val="48"/>
                        </w:rPr>
                      </w:pPr>
                      <w:r w:rsidRPr="004C4477">
                        <w:rPr>
                          <w:b/>
                          <w:sz w:val="48"/>
                        </w:rPr>
                        <w:t>Chers Clients,</w:t>
                      </w:r>
                    </w:p>
                    <w:p w:rsidR="004C4477" w:rsidRPr="004C4477" w:rsidRDefault="004C4477" w:rsidP="00013F44">
                      <w:pPr>
                        <w:ind w:left="284" w:right="284"/>
                        <w:jc w:val="both"/>
                        <w:rPr>
                          <w:b/>
                          <w:sz w:val="52"/>
                          <w:szCs w:val="28"/>
                        </w:rPr>
                      </w:pPr>
                      <w:r w:rsidRPr="004C4477">
                        <w:rPr>
                          <w:b/>
                          <w:sz w:val="52"/>
                          <w:szCs w:val="28"/>
                        </w:rPr>
                        <w:t>Les produits suivants fabriqués par la Société LACTALIS font l’objet d’un retrait et rappel du fait d’une contamination potentielle aux salm</w:t>
                      </w:r>
                      <w:bookmarkStart w:id="1" w:name="_GoBack"/>
                      <w:bookmarkEnd w:id="1"/>
                      <w:r w:rsidRPr="004C4477">
                        <w:rPr>
                          <w:b/>
                          <w:sz w:val="52"/>
                          <w:szCs w:val="28"/>
                        </w:rPr>
                        <w:t>onelles :</w:t>
                      </w:r>
                    </w:p>
                    <w:p w:rsidR="004C4477" w:rsidRPr="004C4477" w:rsidRDefault="004C4477" w:rsidP="00013F44">
                      <w:pPr>
                        <w:spacing w:after="0"/>
                        <w:ind w:left="284" w:right="284"/>
                        <w:jc w:val="both"/>
                        <w:rPr>
                          <w:b/>
                          <w:sz w:val="52"/>
                          <w:szCs w:val="28"/>
                        </w:rPr>
                      </w:pPr>
                      <w:r w:rsidRPr="004C4477">
                        <w:rPr>
                          <w:b/>
                          <w:sz w:val="52"/>
                          <w:szCs w:val="28"/>
                        </w:rPr>
                        <w:t>CELIA NUTRITION 1     400 g</w:t>
                      </w:r>
                    </w:p>
                    <w:p w:rsidR="004C4477" w:rsidRPr="004C4477" w:rsidRDefault="004C4477" w:rsidP="00013F44">
                      <w:pPr>
                        <w:spacing w:after="0"/>
                        <w:ind w:left="284" w:right="284"/>
                        <w:jc w:val="both"/>
                        <w:rPr>
                          <w:b/>
                          <w:sz w:val="52"/>
                          <w:szCs w:val="28"/>
                        </w:rPr>
                      </w:pPr>
                      <w:r w:rsidRPr="004C4477">
                        <w:rPr>
                          <w:b/>
                          <w:sz w:val="52"/>
                          <w:szCs w:val="28"/>
                        </w:rPr>
                        <w:t>CELIA NUTRITION 2     400 g</w:t>
                      </w:r>
                    </w:p>
                    <w:p w:rsidR="004C4477" w:rsidRPr="004C4477" w:rsidRDefault="004C4477" w:rsidP="00013F44">
                      <w:pPr>
                        <w:spacing w:after="0"/>
                        <w:ind w:left="284" w:right="284"/>
                        <w:jc w:val="both"/>
                        <w:rPr>
                          <w:b/>
                          <w:sz w:val="52"/>
                          <w:szCs w:val="28"/>
                        </w:rPr>
                      </w:pPr>
                      <w:r w:rsidRPr="004C4477">
                        <w:rPr>
                          <w:b/>
                          <w:sz w:val="52"/>
                          <w:szCs w:val="28"/>
                        </w:rPr>
                        <w:t>CELIA NUTRITION 3     400 g</w:t>
                      </w:r>
                    </w:p>
                    <w:p w:rsidR="004C4477" w:rsidRPr="004C4477" w:rsidRDefault="004C4477" w:rsidP="00013F44">
                      <w:pPr>
                        <w:spacing w:after="0"/>
                        <w:ind w:left="284" w:right="284"/>
                        <w:jc w:val="both"/>
                        <w:rPr>
                          <w:b/>
                          <w:sz w:val="24"/>
                          <w:szCs w:val="28"/>
                        </w:rPr>
                      </w:pPr>
                    </w:p>
                    <w:p w:rsidR="004C4477" w:rsidRPr="004C4477" w:rsidRDefault="004C4477" w:rsidP="00013F44">
                      <w:pPr>
                        <w:ind w:left="284" w:right="284"/>
                        <w:jc w:val="both"/>
                        <w:rPr>
                          <w:b/>
                          <w:sz w:val="52"/>
                          <w:szCs w:val="28"/>
                        </w:rPr>
                      </w:pPr>
                      <w:r w:rsidRPr="004C4477">
                        <w:rPr>
                          <w:b/>
                          <w:sz w:val="52"/>
                          <w:szCs w:val="28"/>
                        </w:rPr>
                        <w:t xml:space="preserve">Les consommateurs ayant acheté ces produits </w:t>
                      </w:r>
                      <w:r w:rsidRPr="004C4477">
                        <w:rPr>
                          <w:b/>
                          <w:sz w:val="52"/>
                          <w:szCs w:val="28"/>
                          <w:u w:val="single"/>
                        </w:rPr>
                        <w:t>ne doivent pas les consommer</w:t>
                      </w:r>
                      <w:r w:rsidRPr="004C4477">
                        <w:rPr>
                          <w:b/>
                          <w:sz w:val="52"/>
                          <w:szCs w:val="28"/>
                        </w:rPr>
                        <w:t xml:space="preserve"> et sont invités à les rapporter aux magasins qui les leur ont vendus.</w:t>
                      </w:r>
                    </w:p>
                    <w:p w:rsidR="004C4477" w:rsidRPr="004C4477" w:rsidRDefault="004C4477" w:rsidP="00013F44">
                      <w:pPr>
                        <w:ind w:left="284" w:right="284"/>
                        <w:rPr>
                          <w:b/>
                          <w:sz w:val="52"/>
                        </w:rPr>
                      </w:pPr>
                      <w:r w:rsidRPr="004C4477">
                        <w:rPr>
                          <w:b/>
                          <w:sz w:val="52"/>
                        </w:rPr>
                        <w:t>Merci – La direction (11/01/18)</w:t>
                      </w:r>
                    </w:p>
                  </w:txbxContent>
                </v:textbox>
              </v:shape>
            </w:pict>
          </mc:Fallback>
        </mc:AlternateContent>
      </w:r>
      <w:r w:rsidR="00A33975">
        <w:rPr>
          <w:b/>
          <w:noProof/>
          <w:lang w:eastAsia="fr-FR"/>
        </w:rPr>
        <w:t xml:space="preserve"> </w:t>
      </w:r>
    </w:p>
    <w:sectPr w:rsidR="00C00298" w:rsidSect="00A339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75"/>
    <w:rsid w:val="00013F44"/>
    <w:rsid w:val="004C4477"/>
    <w:rsid w:val="00752300"/>
    <w:rsid w:val="0087439E"/>
    <w:rsid w:val="00A33975"/>
    <w:rsid w:val="00C76258"/>
    <w:rsid w:val="00F123AE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ALAIN</cp:lastModifiedBy>
  <cp:revision>3</cp:revision>
  <dcterms:created xsi:type="dcterms:W3CDTF">2018-01-15T11:44:00Z</dcterms:created>
  <dcterms:modified xsi:type="dcterms:W3CDTF">2018-01-15T11:45:00Z</dcterms:modified>
</cp:coreProperties>
</file>