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8B" w:rsidRDefault="002F178B" w:rsidP="00B621E6">
      <w:pPr>
        <w:jc w:val="center"/>
        <w:rPr>
          <w:rFonts w:ascii="Arial" w:hAnsi="Arial" w:cs="Arial"/>
          <w:b/>
          <w:color w:val="C00000"/>
          <w:sz w:val="28"/>
          <w:szCs w:val="28"/>
        </w:rPr>
      </w:pPr>
    </w:p>
    <w:p w:rsidR="00BA2CE3" w:rsidRPr="00E13940" w:rsidRDefault="00B621E6" w:rsidP="00B621E6">
      <w:pPr>
        <w:jc w:val="center"/>
        <w:rPr>
          <w:rFonts w:ascii="Arial" w:hAnsi="Arial" w:cs="Arial"/>
          <w:b/>
          <w:color w:val="C00000"/>
          <w:sz w:val="28"/>
          <w:szCs w:val="28"/>
        </w:rPr>
      </w:pPr>
      <w:r w:rsidRPr="00E13940">
        <w:rPr>
          <w:rFonts w:ascii="Arial" w:hAnsi="Arial" w:cs="Arial"/>
          <w:b/>
          <w:color w:val="C00000"/>
          <w:sz w:val="28"/>
          <w:szCs w:val="28"/>
        </w:rPr>
        <w:t>Impressions au fil des jours.</w:t>
      </w:r>
    </w:p>
    <w:p w:rsidR="00E13940" w:rsidRPr="00E13940" w:rsidRDefault="00E13940" w:rsidP="00B621E6">
      <w:pPr>
        <w:jc w:val="center"/>
        <w:rPr>
          <w:rFonts w:ascii="Arial" w:hAnsi="Arial" w:cs="Arial"/>
          <w:b/>
          <w:color w:val="C00000"/>
          <w:sz w:val="28"/>
          <w:szCs w:val="28"/>
        </w:rPr>
      </w:pPr>
    </w:p>
    <w:p w:rsidR="00E13940" w:rsidRDefault="00E13940" w:rsidP="00B621E6">
      <w:pPr>
        <w:jc w:val="center"/>
        <w:rPr>
          <w:rFonts w:ascii="Arial" w:hAnsi="Arial" w:cs="Arial"/>
          <w:b/>
          <w:color w:val="C00000"/>
          <w:sz w:val="28"/>
          <w:szCs w:val="28"/>
        </w:rPr>
      </w:pPr>
      <w:r w:rsidRPr="00E13940">
        <w:rPr>
          <w:rFonts w:ascii="Arial" w:hAnsi="Arial" w:cs="Arial"/>
          <w:b/>
          <w:color w:val="C00000"/>
          <w:sz w:val="28"/>
          <w:szCs w:val="28"/>
        </w:rPr>
        <w:t>Voyage en Tu</w:t>
      </w:r>
      <w:r w:rsidRPr="00E13940">
        <w:rPr>
          <w:rFonts w:ascii="Arial" w:hAnsi="Arial" w:cs="Arial"/>
          <w:b/>
          <w:color w:val="C00000"/>
          <w:sz w:val="28"/>
          <w:szCs w:val="28"/>
        </w:rPr>
        <w:t>r</w:t>
      </w:r>
      <w:r w:rsidRPr="00E13940">
        <w:rPr>
          <w:rFonts w:ascii="Arial" w:hAnsi="Arial" w:cs="Arial"/>
          <w:b/>
          <w:color w:val="C00000"/>
          <w:sz w:val="28"/>
          <w:szCs w:val="28"/>
        </w:rPr>
        <w:t>quie du samedi 30 avril au dimanche 8 mai 2011</w:t>
      </w:r>
    </w:p>
    <w:p w:rsidR="00E13940" w:rsidRPr="00E13940" w:rsidRDefault="00E13940" w:rsidP="00B621E6">
      <w:pPr>
        <w:jc w:val="center"/>
        <w:rPr>
          <w:rFonts w:ascii="Arial" w:hAnsi="Arial" w:cs="Arial"/>
          <w:b/>
          <w:color w:val="C00000"/>
          <w:sz w:val="28"/>
          <w:szCs w:val="28"/>
        </w:rPr>
      </w:pPr>
    </w:p>
    <w:p w:rsidR="00BA2CE3" w:rsidRDefault="00BA2CE3" w:rsidP="00783547">
      <w:pPr>
        <w:rPr>
          <w:rFonts w:ascii="Arial" w:hAnsi="Arial" w:cs="Arial"/>
          <w:sz w:val="22"/>
          <w:szCs w:val="22"/>
        </w:rPr>
      </w:pPr>
    </w:p>
    <w:p w:rsidR="002F178B" w:rsidRDefault="002F178B" w:rsidP="00783547">
      <w:pPr>
        <w:rPr>
          <w:rFonts w:ascii="Arial" w:hAnsi="Arial" w:cs="Arial"/>
          <w:sz w:val="22"/>
          <w:szCs w:val="22"/>
        </w:rPr>
      </w:pPr>
    </w:p>
    <w:p w:rsidR="00BA2CE3" w:rsidRPr="00E13940" w:rsidRDefault="00350008" w:rsidP="008F70D1">
      <w:pPr>
        <w:jc w:val="both"/>
        <w:rPr>
          <w:rFonts w:asciiTheme="minorHAnsi" w:hAnsiTheme="minorHAnsi" w:cs="Calibri"/>
          <w:sz w:val="22"/>
          <w:szCs w:val="22"/>
        </w:rPr>
      </w:pPr>
      <w:r w:rsidRPr="00E13940">
        <w:rPr>
          <w:rFonts w:asciiTheme="minorHAnsi" w:hAnsiTheme="minorHAnsi" w:cs="Calibri"/>
          <w:sz w:val="22"/>
          <w:szCs w:val="22"/>
        </w:rPr>
        <w:t>Il</w:t>
      </w:r>
      <w:r w:rsidR="00BA2CE3" w:rsidRPr="00E13940">
        <w:rPr>
          <w:rFonts w:asciiTheme="minorHAnsi" w:hAnsiTheme="minorHAnsi" w:cs="Calibri"/>
          <w:sz w:val="22"/>
          <w:szCs w:val="22"/>
        </w:rPr>
        <w:t xml:space="preserve"> fait plutôt froid ce début mai en Turquie et la végétation est en retard. Les petites feuilles vertes sortent juste des bourgeons sur les pl</w:t>
      </w:r>
      <w:r w:rsidR="00BA2CE3" w:rsidRPr="00E13940">
        <w:rPr>
          <w:rFonts w:asciiTheme="minorHAnsi" w:hAnsiTheme="minorHAnsi" w:cs="Calibri"/>
          <w:sz w:val="22"/>
          <w:szCs w:val="22"/>
        </w:rPr>
        <w:t>a</w:t>
      </w:r>
      <w:r w:rsidR="00BA2CE3" w:rsidRPr="00E13940">
        <w:rPr>
          <w:rFonts w:asciiTheme="minorHAnsi" w:hAnsiTheme="minorHAnsi" w:cs="Calibri"/>
          <w:sz w:val="22"/>
          <w:szCs w:val="22"/>
        </w:rPr>
        <w:t>tanes, le lilas et les parterres de tulipes sont en fleurs alors qu’en France ils sont fanés depuis 15 jours au moins. Istanbul est pou</w:t>
      </w:r>
      <w:r w:rsidR="00BA2CE3" w:rsidRPr="00E13940">
        <w:rPr>
          <w:rFonts w:asciiTheme="minorHAnsi" w:hAnsiTheme="minorHAnsi" w:cs="Calibri"/>
          <w:sz w:val="22"/>
          <w:szCs w:val="22"/>
        </w:rPr>
        <w:t>r</w:t>
      </w:r>
      <w:r w:rsidR="00BA2CE3" w:rsidRPr="00E13940">
        <w:rPr>
          <w:rFonts w:asciiTheme="minorHAnsi" w:hAnsiTheme="minorHAnsi" w:cs="Calibri"/>
          <w:sz w:val="22"/>
          <w:szCs w:val="22"/>
        </w:rPr>
        <w:t>tant à la latitude de Madrid et au bord de la mer…</w:t>
      </w: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Par la fenêtre o</w:t>
      </w:r>
      <w:r w:rsidRPr="00E13940">
        <w:rPr>
          <w:rFonts w:asciiTheme="minorHAnsi" w:hAnsiTheme="minorHAnsi" w:cs="Calibri"/>
          <w:sz w:val="22"/>
          <w:szCs w:val="22"/>
        </w:rPr>
        <w:t>u</w:t>
      </w:r>
      <w:r w:rsidRPr="00E13940">
        <w:rPr>
          <w:rFonts w:asciiTheme="minorHAnsi" w:hAnsiTheme="minorHAnsi" w:cs="Calibri"/>
          <w:sz w:val="22"/>
          <w:szCs w:val="22"/>
        </w:rPr>
        <w:t xml:space="preserve">verte de la chambre de l’hôtel, l’appel du soir des muezzins nous parvient. </w:t>
      </w:r>
      <w:r w:rsidR="006A1DED" w:rsidRPr="00E13940">
        <w:rPr>
          <w:rFonts w:asciiTheme="minorHAnsi" w:hAnsiTheme="minorHAnsi" w:cs="Calibri"/>
          <w:caps/>
          <w:sz w:val="22"/>
          <w:szCs w:val="22"/>
        </w:rPr>
        <w:t>ç</w:t>
      </w:r>
      <w:r w:rsidRPr="00E13940">
        <w:rPr>
          <w:rFonts w:asciiTheme="minorHAnsi" w:hAnsiTheme="minorHAnsi" w:cs="Calibri"/>
          <w:sz w:val="22"/>
          <w:szCs w:val="22"/>
        </w:rPr>
        <w:t>a y est, nous sommes arrivés, après 3 heures de voyage à partir de Roissy Charles de Gaulle, plein Est.</w:t>
      </w:r>
    </w:p>
    <w:p w:rsidR="00BA2CE3" w:rsidRPr="00E13940" w:rsidRDefault="00BA2CE3" w:rsidP="008F70D1">
      <w:pPr>
        <w:jc w:val="both"/>
        <w:rPr>
          <w:rFonts w:asciiTheme="minorHAnsi" w:hAnsiTheme="minorHAnsi" w:cs="Calibri"/>
          <w:sz w:val="22"/>
          <w:szCs w:val="22"/>
        </w:rPr>
      </w:pP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 </w:t>
      </w:r>
      <w:r w:rsidRPr="00E13940">
        <w:rPr>
          <w:rFonts w:asciiTheme="minorHAnsi" w:hAnsiTheme="minorHAnsi" w:cs="Calibri"/>
          <w:b/>
          <w:i/>
          <w:sz w:val="22"/>
          <w:szCs w:val="22"/>
        </w:rPr>
        <w:t>La Turquie n’est pas un gros Maghreb </w:t>
      </w:r>
      <w:r w:rsidRPr="00E13940">
        <w:rPr>
          <w:rFonts w:asciiTheme="minorHAnsi" w:hAnsiTheme="minorHAnsi" w:cs="Calibri"/>
          <w:sz w:val="22"/>
          <w:szCs w:val="22"/>
        </w:rPr>
        <w:t>» précise tout de suite le directeur de l’agence Ub</w:t>
      </w:r>
      <w:r w:rsidRPr="00E13940">
        <w:rPr>
          <w:rFonts w:asciiTheme="minorHAnsi" w:hAnsiTheme="minorHAnsi" w:cs="Calibri"/>
          <w:sz w:val="22"/>
          <w:szCs w:val="22"/>
        </w:rPr>
        <w:t>i</w:t>
      </w:r>
      <w:r w:rsidRPr="00E13940">
        <w:rPr>
          <w:rFonts w:asciiTheme="minorHAnsi" w:hAnsiTheme="minorHAnsi" w:cs="Calibri"/>
          <w:sz w:val="22"/>
          <w:szCs w:val="22"/>
        </w:rPr>
        <w:t xml:space="preserve">france, devant les auditeurs de </w:t>
      </w:r>
      <w:r w:rsidR="0097215C" w:rsidRPr="00E13940">
        <w:rPr>
          <w:rFonts w:asciiTheme="minorHAnsi" w:hAnsiTheme="minorHAnsi" w:cs="Calibri"/>
          <w:sz w:val="22"/>
          <w:szCs w:val="22"/>
        </w:rPr>
        <w:t>l’</w:t>
      </w:r>
      <w:r w:rsidR="004A5DA2" w:rsidRPr="00E13940">
        <w:rPr>
          <w:rFonts w:asciiTheme="minorHAnsi" w:hAnsiTheme="minorHAnsi" w:cs="Calibri"/>
          <w:sz w:val="22"/>
          <w:szCs w:val="22"/>
        </w:rPr>
        <w:t>Association</w:t>
      </w:r>
      <w:r w:rsidRPr="00E13940">
        <w:rPr>
          <w:rFonts w:asciiTheme="minorHAnsi" w:hAnsiTheme="minorHAnsi" w:cs="Calibri"/>
          <w:sz w:val="22"/>
          <w:szCs w:val="22"/>
        </w:rPr>
        <w:t>, le premier jour de cette mission d</w:t>
      </w:r>
      <w:r w:rsidRPr="00E13940">
        <w:rPr>
          <w:rFonts w:asciiTheme="minorHAnsi" w:hAnsiTheme="minorHAnsi" w:cs="Calibri"/>
          <w:sz w:val="22"/>
          <w:szCs w:val="22"/>
        </w:rPr>
        <w:t>é</w:t>
      </w:r>
      <w:r w:rsidRPr="00E13940">
        <w:rPr>
          <w:rFonts w:asciiTheme="minorHAnsi" w:hAnsiTheme="minorHAnsi" w:cs="Calibri"/>
          <w:sz w:val="22"/>
          <w:szCs w:val="22"/>
        </w:rPr>
        <w:t>couverte.</w:t>
      </w:r>
      <w:r w:rsidR="00B621E6" w:rsidRPr="00E13940">
        <w:rPr>
          <w:rFonts w:asciiTheme="minorHAnsi" w:hAnsiTheme="minorHAnsi" w:cs="Calibri"/>
          <w:sz w:val="22"/>
          <w:szCs w:val="22"/>
        </w:rPr>
        <w:t xml:space="preserve"> </w:t>
      </w:r>
      <w:r w:rsidRPr="00E13940">
        <w:rPr>
          <w:rFonts w:asciiTheme="minorHAnsi" w:hAnsiTheme="minorHAnsi" w:cs="Calibri"/>
          <w:sz w:val="22"/>
          <w:szCs w:val="22"/>
        </w:rPr>
        <w:t>En effet, avec ses 75 millions d’habitants, c’est à dire autant que l’Algérie, le Maroc et la Tunisie réunis, son pr</w:t>
      </w:r>
      <w:r w:rsidRPr="00E13940">
        <w:rPr>
          <w:rFonts w:asciiTheme="minorHAnsi" w:hAnsiTheme="minorHAnsi" w:cs="Calibri"/>
          <w:sz w:val="22"/>
          <w:szCs w:val="22"/>
        </w:rPr>
        <w:t>o</w:t>
      </w:r>
      <w:r w:rsidRPr="00E13940">
        <w:rPr>
          <w:rFonts w:asciiTheme="minorHAnsi" w:hAnsiTheme="minorHAnsi" w:cs="Calibri"/>
          <w:sz w:val="22"/>
          <w:szCs w:val="22"/>
        </w:rPr>
        <w:t xml:space="preserve">duit intérieur brut est trois fois supérieur. </w:t>
      </w:r>
    </w:p>
    <w:p w:rsidR="00B621E6" w:rsidRPr="00E13940" w:rsidRDefault="00B621E6" w:rsidP="008F70D1">
      <w:pPr>
        <w:jc w:val="both"/>
        <w:rPr>
          <w:rFonts w:asciiTheme="minorHAnsi" w:hAnsiTheme="minorHAnsi" w:cs="Calibri"/>
          <w:sz w:val="22"/>
          <w:szCs w:val="22"/>
        </w:rPr>
      </w:pPr>
    </w:p>
    <w:p w:rsidR="00B621E6" w:rsidRPr="00E13940" w:rsidRDefault="00B621E6" w:rsidP="008F70D1">
      <w:pPr>
        <w:jc w:val="both"/>
        <w:rPr>
          <w:rFonts w:asciiTheme="minorHAnsi" w:hAnsiTheme="minorHAnsi" w:cs="Calibri"/>
          <w:b/>
        </w:rPr>
      </w:pPr>
      <w:r w:rsidRPr="00E13940">
        <w:rPr>
          <w:rFonts w:asciiTheme="minorHAnsi" w:hAnsiTheme="minorHAnsi" w:cs="Calibri"/>
          <w:b/>
        </w:rPr>
        <w:t>La situation des femmes</w:t>
      </w:r>
    </w:p>
    <w:p w:rsidR="00B621E6" w:rsidRPr="00E13940" w:rsidRDefault="00B621E6" w:rsidP="008F70D1">
      <w:pPr>
        <w:jc w:val="both"/>
        <w:rPr>
          <w:rFonts w:asciiTheme="minorHAnsi" w:hAnsiTheme="minorHAnsi" w:cs="Calibri"/>
          <w:sz w:val="22"/>
          <w:szCs w:val="22"/>
        </w:rPr>
      </w:pPr>
    </w:p>
    <w:p w:rsidR="00BA2CE3" w:rsidRPr="00E13940" w:rsidRDefault="00E92364" w:rsidP="008F70D1">
      <w:pPr>
        <w:jc w:val="both"/>
        <w:rPr>
          <w:rFonts w:asciiTheme="minorHAnsi" w:hAnsiTheme="minorHAnsi" w:cs="Calibri"/>
          <w:sz w:val="22"/>
          <w:szCs w:val="22"/>
        </w:rPr>
      </w:pPr>
      <w:r>
        <w:rPr>
          <w:rFonts w:asciiTheme="minorHAnsi" w:hAnsiTheme="minorHAnsi" w:cs="Calibri"/>
          <w:noProof/>
          <w:sz w:val="22"/>
          <w:szCs w:val="22"/>
        </w:rPr>
        <w:drawing>
          <wp:anchor distT="0" distB="0" distL="114300" distR="114300" simplePos="0" relativeHeight="251658240" behindDoc="0" locked="0" layoutInCell="1" allowOverlap="1">
            <wp:simplePos x="0" y="0"/>
            <wp:positionH relativeFrom="margin">
              <wp:posOffset>2564765</wp:posOffset>
            </wp:positionH>
            <wp:positionV relativeFrom="margin">
              <wp:posOffset>4206875</wp:posOffset>
            </wp:positionV>
            <wp:extent cx="3509010" cy="2628900"/>
            <wp:effectExtent l="19050" t="0" r="0" b="0"/>
            <wp:wrapSquare wrapText="bothSides"/>
            <wp:docPr id="1" name="Image 0" descr="Ankara 5 mai 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ara 5 mai 045.jpg"/>
                    <pic:cNvPicPr/>
                  </pic:nvPicPr>
                  <pic:blipFill>
                    <a:blip r:embed="rId7" cstate="print"/>
                    <a:stretch>
                      <a:fillRect/>
                    </a:stretch>
                  </pic:blipFill>
                  <pic:spPr>
                    <a:xfrm>
                      <a:off x="0" y="0"/>
                      <a:ext cx="3509010" cy="2628900"/>
                    </a:xfrm>
                    <a:prstGeom prst="rect">
                      <a:avLst/>
                    </a:prstGeom>
                  </pic:spPr>
                </pic:pic>
              </a:graphicData>
            </a:graphic>
          </wp:anchor>
        </w:drawing>
      </w:r>
      <w:r w:rsidR="00BA2CE3" w:rsidRPr="00E13940">
        <w:rPr>
          <w:rFonts w:asciiTheme="minorHAnsi" w:hAnsiTheme="minorHAnsi" w:cs="Calibri"/>
          <w:sz w:val="22"/>
          <w:szCs w:val="22"/>
        </w:rPr>
        <w:t xml:space="preserve">Pour autant, la forte prédominance masculine perceptible dans les rues et les </w:t>
      </w:r>
      <w:r w:rsidR="00BA2CE3" w:rsidRPr="00E13940">
        <w:rPr>
          <w:rFonts w:asciiTheme="minorHAnsi" w:hAnsiTheme="minorHAnsi" w:cs="Calibri"/>
          <w:sz w:val="22"/>
          <w:szCs w:val="22"/>
        </w:rPr>
        <w:t>commer</w:t>
      </w:r>
      <w:r w:rsidR="004A5DA2" w:rsidRPr="00E13940">
        <w:rPr>
          <w:rFonts w:asciiTheme="minorHAnsi" w:hAnsiTheme="minorHAnsi" w:cs="Calibri"/>
          <w:sz w:val="22"/>
          <w:szCs w:val="22"/>
        </w:rPr>
        <w:t>c</w:t>
      </w:r>
      <w:r w:rsidR="00BA2CE3" w:rsidRPr="00E13940">
        <w:rPr>
          <w:rFonts w:asciiTheme="minorHAnsi" w:hAnsiTheme="minorHAnsi" w:cs="Calibri"/>
          <w:sz w:val="22"/>
          <w:szCs w:val="22"/>
        </w:rPr>
        <w:t xml:space="preserve">es, dans </w:t>
      </w:r>
      <w:r w:rsidR="00BA2CE3" w:rsidRPr="00E13940">
        <w:rPr>
          <w:rFonts w:asciiTheme="minorHAnsi" w:hAnsiTheme="minorHAnsi" w:cs="Calibri"/>
          <w:sz w:val="22"/>
          <w:szCs w:val="22"/>
        </w:rPr>
        <w:t>les se</w:t>
      </w:r>
      <w:r w:rsidR="00BA2CE3" w:rsidRPr="00E13940">
        <w:rPr>
          <w:rFonts w:asciiTheme="minorHAnsi" w:hAnsiTheme="minorHAnsi" w:cs="Calibri"/>
          <w:sz w:val="22"/>
          <w:szCs w:val="22"/>
        </w:rPr>
        <w:t>r</w:t>
      </w:r>
      <w:r w:rsidR="00BA2CE3" w:rsidRPr="00E13940">
        <w:rPr>
          <w:rFonts w:asciiTheme="minorHAnsi" w:hAnsiTheme="minorHAnsi" w:cs="Calibri"/>
          <w:sz w:val="22"/>
          <w:szCs w:val="22"/>
        </w:rPr>
        <w:t>vices d</w:t>
      </w:r>
      <w:r w:rsidR="008E538E" w:rsidRPr="00E13940">
        <w:rPr>
          <w:rFonts w:asciiTheme="minorHAnsi" w:hAnsiTheme="minorHAnsi" w:cs="Calibri"/>
          <w:sz w:val="22"/>
          <w:szCs w:val="22"/>
        </w:rPr>
        <w:t>es hôtels et des restaurants,</w:t>
      </w:r>
      <w:r w:rsidR="00BA2CE3" w:rsidRPr="00E13940">
        <w:rPr>
          <w:rFonts w:asciiTheme="minorHAnsi" w:hAnsiTheme="minorHAnsi" w:cs="Calibri"/>
          <w:sz w:val="22"/>
          <w:szCs w:val="22"/>
        </w:rPr>
        <w:t xml:space="preserve"> déjà visible dans le personnel </w:t>
      </w:r>
      <w:r w:rsidR="00BA2CE3" w:rsidRPr="00E13940">
        <w:rPr>
          <w:rFonts w:asciiTheme="minorHAnsi" w:hAnsiTheme="minorHAnsi" w:cs="Calibri"/>
          <w:sz w:val="22"/>
          <w:szCs w:val="22"/>
        </w:rPr>
        <w:t xml:space="preserve"> navigant </w:t>
      </w:r>
      <w:r w:rsidR="004A5DA2" w:rsidRPr="00E13940">
        <w:rPr>
          <w:rFonts w:asciiTheme="minorHAnsi" w:hAnsiTheme="minorHAnsi" w:cs="Calibri"/>
          <w:sz w:val="22"/>
          <w:szCs w:val="22"/>
        </w:rPr>
        <w:t xml:space="preserve">commercial </w:t>
      </w:r>
      <w:r w:rsidR="00BA2CE3" w:rsidRPr="00E13940">
        <w:rPr>
          <w:rFonts w:asciiTheme="minorHAnsi" w:hAnsiTheme="minorHAnsi" w:cs="Calibri"/>
          <w:sz w:val="22"/>
          <w:szCs w:val="22"/>
        </w:rPr>
        <w:t>d</w:t>
      </w:r>
      <w:r w:rsidR="00A1608E" w:rsidRPr="00E13940">
        <w:rPr>
          <w:rFonts w:asciiTheme="minorHAnsi" w:hAnsiTheme="minorHAnsi" w:cs="Calibri"/>
          <w:sz w:val="22"/>
          <w:szCs w:val="22"/>
        </w:rPr>
        <w:t>e la comp</w:t>
      </w:r>
      <w:r w:rsidR="00A1608E" w:rsidRPr="00E13940">
        <w:rPr>
          <w:rFonts w:asciiTheme="minorHAnsi" w:hAnsiTheme="minorHAnsi" w:cs="Calibri"/>
          <w:sz w:val="22"/>
          <w:szCs w:val="22"/>
        </w:rPr>
        <w:t>a</w:t>
      </w:r>
      <w:r w:rsidR="00A1608E" w:rsidRPr="00E13940">
        <w:rPr>
          <w:rFonts w:asciiTheme="minorHAnsi" w:hAnsiTheme="minorHAnsi" w:cs="Calibri"/>
          <w:sz w:val="22"/>
          <w:szCs w:val="22"/>
        </w:rPr>
        <w:t>gnie Turkish Airlines</w:t>
      </w:r>
      <w:r w:rsidR="00BA2CE3" w:rsidRPr="00E13940">
        <w:rPr>
          <w:rFonts w:asciiTheme="minorHAnsi" w:hAnsiTheme="minorHAnsi" w:cs="Calibri"/>
          <w:sz w:val="22"/>
          <w:szCs w:val="22"/>
        </w:rPr>
        <w:t xml:space="preserve"> contribue tout de même à nous y faire penser. Seulement 25% de la population fém</w:t>
      </w:r>
      <w:r w:rsidR="00BA2CE3" w:rsidRPr="00E13940">
        <w:rPr>
          <w:rFonts w:asciiTheme="minorHAnsi" w:hAnsiTheme="minorHAnsi" w:cs="Calibri"/>
          <w:sz w:val="22"/>
          <w:szCs w:val="22"/>
        </w:rPr>
        <w:t>i</w:t>
      </w:r>
      <w:r w:rsidR="00BA2CE3" w:rsidRPr="00E13940">
        <w:rPr>
          <w:rFonts w:asciiTheme="minorHAnsi" w:hAnsiTheme="minorHAnsi" w:cs="Calibri"/>
          <w:sz w:val="22"/>
          <w:szCs w:val="22"/>
        </w:rPr>
        <w:t>nine dispose d’un emploi et avec un taux de fécondité de 2,12 enfants par femme, supérieur aux 2,02 de l’hexagone, les mères de famille turques r</w:t>
      </w:r>
      <w:r w:rsidR="00BA2CE3" w:rsidRPr="00E13940">
        <w:rPr>
          <w:rFonts w:asciiTheme="minorHAnsi" w:hAnsiTheme="minorHAnsi" w:cs="Calibri"/>
          <w:sz w:val="22"/>
          <w:szCs w:val="22"/>
        </w:rPr>
        <w:t>est</w:t>
      </w:r>
      <w:r w:rsidR="004A5DA2" w:rsidRPr="00E13940">
        <w:rPr>
          <w:rFonts w:asciiTheme="minorHAnsi" w:hAnsiTheme="minorHAnsi" w:cs="Calibri"/>
          <w:sz w:val="22"/>
          <w:szCs w:val="22"/>
        </w:rPr>
        <w:t>a</w:t>
      </w:r>
      <w:r w:rsidR="00BA2CE3" w:rsidRPr="00E13940">
        <w:rPr>
          <w:rFonts w:asciiTheme="minorHAnsi" w:hAnsiTheme="minorHAnsi" w:cs="Calibri"/>
          <w:sz w:val="22"/>
          <w:szCs w:val="22"/>
        </w:rPr>
        <w:t xml:space="preserve">nt </w:t>
      </w:r>
      <w:r w:rsidR="00BA2CE3" w:rsidRPr="00E13940">
        <w:rPr>
          <w:rFonts w:asciiTheme="minorHAnsi" w:hAnsiTheme="minorHAnsi" w:cs="Calibri"/>
          <w:sz w:val="22"/>
          <w:szCs w:val="22"/>
        </w:rPr>
        <w:t>chez elles pour s’occuper de leur progéniture. Mais est-ce la seule raison de cette sur-représentativité masculine très visible dans la société civile ?</w:t>
      </w: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La femme voilée du premier ministre turc, Recep Erdogan, issu du parti AKP pour la justice et le développement, nous inclin</w:t>
      </w:r>
      <w:r w:rsidRPr="00E13940">
        <w:rPr>
          <w:rFonts w:asciiTheme="minorHAnsi" w:hAnsiTheme="minorHAnsi" w:cs="Calibri"/>
          <w:sz w:val="22"/>
          <w:szCs w:val="22"/>
        </w:rPr>
        <w:t>e</w:t>
      </w:r>
      <w:r w:rsidRPr="00E13940">
        <w:rPr>
          <w:rFonts w:asciiTheme="minorHAnsi" w:hAnsiTheme="minorHAnsi" w:cs="Calibri"/>
          <w:sz w:val="22"/>
          <w:szCs w:val="22"/>
        </w:rPr>
        <w:t>rait à penser que non.</w:t>
      </w:r>
      <w:r w:rsidR="00A1608E" w:rsidRPr="00E13940">
        <w:rPr>
          <w:rFonts w:asciiTheme="minorHAnsi" w:hAnsiTheme="minorHAnsi" w:cs="Calibri"/>
          <w:sz w:val="22"/>
          <w:szCs w:val="22"/>
        </w:rPr>
        <w:t xml:space="preserve"> </w:t>
      </w:r>
      <w:r w:rsidRPr="00E13940">
        <w:rPr>
          <w:rFonts w:asciiTheme="minorHAnsi" w:hAnsiTheme="minorHAnsi" w:cs="Calibri"/>
          <w:sz w:val="22"/>
          <w:szCs w:val="22"/>
        </w:rPr>
        <w:t xml:space="preserve">L’AKP est le parti politique majoritaire, de </w:t>
      </w:r>
      <w:r w:rsidR="00A1608E" w:rsidRPr="00E13940">
        <w:rPr>
          <w:rFonts w:asciiTheme="minorHAnsi" w:hAnsiTheme="minorHAnsi" w:cs="Calibri"/>
          <w:sz w:val="22"/>
          <w:szCs w:val="22"/>
        </w:rPr>
        <w:t>tendance isl</w:t>
      </w:r>
      <w:r w:rsidR="00A1608E" w:rsidRPr="00E13940">
        <w:rPr>
          <w:rFonts w:asciiTheme="minorHAnsi" w:hAnsiTheme="minorHAnsi" w:cs="Calibri"/>
          <w:sz w:val="22"/>
          <w:szCs w:val="22"/>
        </w:rPr>
        <w:t>a</w:t>
      </w:r>
      <w:r w:rsidR="00A1608E" w:rsidRPr="00E13940">
        <w:rPr>
          <w:rFonts w:asciiTheme="minorHAnsi" w:hAnsiTheme="minorHAnsi" w:cs="Calibri"/>
          <w:sz w:val="22"/>
          <w:szCs w:val="22"/>
        </w:rPr>
        <w:t xml:space="preserve">mique modéré qui </w:t>
      </w:r>
      <w:r w:rsidRPr="00E13940">
        <w:rPr>
          <w:rFonts w:asciiTheme="minorHAnsi" w:hAnsiTheme="minorHAnsi" w:cs="Calibri"/>
          <w:sz w:val="22"/>
          <w:szCs w:val="22"/>
        </w:rPr>
        <w:t>confi</w:t>
      </w:r>
      <w:r w:rsidRPr="00E13940">
        <w:rPr>
          <w:rFonts w:asciiTheme="minorHAnsi" w:hAnsiTheme="minorHAnsi" w:cs="Calibri"/>
          <w:sz w:val="22"/>
          <w:szCs w:val="22"/>
        </w:rPr>
        <w:t>r</w:t>
      </w:r>
      <w:r w:rsidRPr="00E13940">
        <w:rPr>
          <w:rFonts w:asciiTheme="minorHAnsi" w:hAnsiTheme="minorHAnsi" w:cs="Calibri"/>
          <w:sz w:val="22"/>
          <w:szCs w:val="22"/>
        </w:rPr>
        <w:t>mer</w:t>
      </w:r>
      <w:r w:rsidR="00A1608E" w:rsidRPr="00E13940">
        <w:rPr>
          <w:rFonts w:asciiTheme="minorHAnsi" w:hAnsiTheme="minorHAnsi" w:cs="Calibri"/>
          <w:sz w:val="22"/>
          <w:szCs w:val="22"/>
        </w:rPr>
        <w:t>a</w:t>
      </w:r>
      <w:r w:rsidRPr="00E13940">
        <w:rPr>
          <w:rFonts w:asciiTheme="minorHAnsi" w:hAnsiTheme="minorHAnsi" w:cs="Calibri"/>
          <w:sz w:val="22"/>
          <w:szCs w:val="22"/>
        </w:rPr>
        <w:t xml:space="preserve"> sa position à l’issue des élections du mois de juin. De petites camionnettes bari</w:t>
      </w:r>
      <w:r w:rsidRPr="00E13940">
        <w:rPr>
          <w:rFonts w:asciiTheme="minorHAnsi" w:hAnsiTheme="minorHAnsi" w:cs="Calibri"/>
          <w:sz w:val="22"/>
          <w:szCs w:val="22"/>
        </w:rPr>
        <w:t>o</w:t>
      </w:r>
      <w:r w:rsidRPr="00E13940">
        <w:rPr>
          <w:rFonts w:asciiTheme="minorHAnsi" w:hAnsiTheme="minorHAnsi" w:cs="Calibri"/>
          <w:sz w:val="22"/>
          <w:szCs w:val="22"/>
        </w:rPr>
        <w:t>lées d’affiches des partis politiques et surmontées de hauts parleurs vociférant les promesses des candidats locaux entr</w:t>
      </w:r>
      <w:r w:rsidRPr="00E13940">
        <w:rPr>
          <w:rFonts w:asciiTheme="minorHAnsi" w:hAnsiTheme="minorHAnsi" w:cs="Calibri"/>
          <w:sz w:val="22"/>
          <w:szCs w:val="22"/>
        </w:rPr>
        <w:t>e</w:t>
      </w:r>
      <w:r w:rsidRPr="00E13940">
        <w:rPr>
          <w:rFonts w:asciiTheme="minorHAnsi" w:hAnsiTheme="minorHAnsi" w:cs="Calibri"/>
          <w:sz w:val="22"/>
          <w:szCs w:val="22"/>
        </w:rPr>
        <w:t>coupées de musique assourdissante, pas trop orientale, nous rappellent que nous sommes en pleine campagne électorale.</w:t>
      </w:r>
    </w:p>
    <w:p w:rsidR="00BA2CE3" w:rsidRPr="00E13940" w:rsidRDefault="00BA2CE3" w:rsidP="008F70D1">
      <w:pPr>
        <w:jc w:val="both"/>
        <w:rPr>
          <w:rFonts w:asciiTheme="minorHAnsi" w:hAnsiTheme="minorHAnsi" w:cs="Calibri"/>
          <w:sz w:val="22"/>
          <w:szCs w:val="22"/>
        </w:rPr>
      </w:pPr>
    </w:p>
    <w:p w:rsidR="00BA2CE3" w:rsidRPr="00E13940" w:rsidRDefault="00BA2CE3" w:rsidP="008708D6">
      <w:pPr>
        <w:jc w:val="both"/>
        <w:rPr>
          <w:rFonts w:asciiTheme="minorHAnsi" w:hAnsiTheme="minorHAnsi" w:cs="Calibri"/>
          <w:sz w:val="22"/>
          <w:szCs w:val="22"/>
        </w:rPr>
      </w:pPr>
      <w:r w:rsidRPr="00E13940">
        <w:rPr>
          <w:rFonts w:asciiTheme="minorHAnsi" w:hAnsiTheme="minorHAnsi" w:cs="Calibri"/>
          <w:sz w:val="22"/>
          <w:szCs w:val="22"/>
        </w:rPr>
        <w:t>Pourtant des femmes, cadres, nous en verrons. Lors de la présentation du terminal container Marport, l’une des 52 compagnies du holding Arkas, ou de la  visite de la fabrique de transformateurs électriques d’Alstom Grid, et même au siège du syndicat Türk-Is à Ankara. Celles que nous avons rencontrées parlent couramment français ou anglais et sont directrices du marketing, de la communication ou de</w:t>
      </w:r>
      <w:r w:rsidR="006A1DED" w:rsidRPr="00E13940">
        <w:rPr>
          <w:rFonts w:asciiTheme="minorHAnsi" w:hAnsiTheme="minorHAnsi" w:cs="Calibri"/>
          <w:sz w:val="22"/>
          <w:szCs w:val="22"/>
        </w:rPr>
        <w:t>s ressources humaines dans leur</w:t>
      </w:r>
      <w:r w:rsidRPr="00E13940">
        <w:rPr>
          <w:rFonts w:asciiTheme="minorHAnsi" w:hAnsiTheme="minorHAnsi" w:cs="Calibri"/>
          <w:sz w:val="22"/>
          <w:szCs w:val="22"/>
        </w:rPr>
        <w:t xml:space="preserve"> entreprise</w:t>
      </w:r>
      <w:r w:rsidR="006A1DED" w:rsidRPr="00E13940">
        <w:rPr>
          <w:rFonts w:asciiTheme="minorHAnsi" w:hAnsiTheme="minorHAnsi" w:cs="Calibri"/>
          <w:sz w:val="22"/>
          <w:szCs w:val="22"/>
        </w:rPr>
        <w:t xml:space="preserve"> respective</w:t>
      </w:r>
      <w:r w:rsidRPr="00E13940">
        <w:rPr>
          <w:rFonts w:asciiTheme="minorHAnsi" w:hAnsiTheme="minorHAnsi" w:cs="Calibri"/>
          <w:sz w:val="22"/>
          <w:szCs w:val="22"/>
        </w:rPr>
        <w:t>.</w:t>
      </w:r>
    </w:p>
    <w:p w:rsidR="00A1608E" w:rsidRPr="00E13940" w:rsidRDefault="00A1608E" w:rsidP="008708D6">
      <w:pPr>
        <w:jc w:val="both"/>
        <w:rPr>
          <w:rFonts w:asciiTheme="minorHAnsi" w:hAnsiTheme="minorHAnsi" w:cs="Calibri"/>
          <w:b/>
          <w:sz w:val="22"/>
          <w:szCs w:val="22"/>
        </w:rPr>
      </w:pPr>
    </w:p>
    <w:p w:rsidR="002F178B" w:rsidRDefault="002F178B" w:rsidP="008708D6">
      <w:pPr>
        <w:jc w:val="both"/>
        <w:rPr>
          <w:rFonts w:asciiTheme="minorHAnsi" w:hAnsiTheme="minorHAnsi" w:cs="Calibri"/>
          <w:b/>
        </w:rPr>
      </w:pPr>
    </w:p>
    <w:p w:rsidR="002F178B" w:rsidRDefault="002F178B" w:rsidP="008708D6">
      <w:pPr>
        <w:jc w:val="both"/>
        <w:rPr>
          <w:rFonts w:asciiTheme="minorHAnsi" w:hAnsiTheme="minorHAnsi" w:cs="Calibri"/>
          <w:b/>
        </w:rPr>
      </w:pPr>
    </w:p>
    <w:p w:rsidR="002F178B" w:rsidRDefault="002F178B" w:rsidP="008708D6">
      <w:pPr>
        <w:jc w:val="both"/>
        <w:rPr>
          <w:rFonts w:asciiTheme="minorHAnsi" w:hAnsiTheme="minorHAnsi" w:cs="Calibri"/>
          <w:b/>
        </w:rPr>
      </w:pPr>
    </w:p>
    <w:p w:rsidR="00A1608E" w:rsidRPr="00E13940" w:rsidRDefault="00A1608E" w:rsidP="008708D6">
      <w:pPr>
        <w:jc w:val="both"/>
        <w:rPr>
          <w:rFonts w:asciiTheme="minorHAnsi" w:hAnsiTheme="minorHAnsi" w:cs="Calibri"/>
          <w:b/>
        </w:rPr>
      </w:pPr>
      <w:r w:rsidRPr="00E13940">
        <w:rPr>
          <w:rFonts w:asciiTheme="minorHAnsi" w:hAnsiTheme="minorHAnsi" w:cs="Calibri"/>
          <w:b/>
        </w:rPr>
        <w:lastRenderedPageBreak/>
        <w:t>La présence de la religion</w:t>
      </w:r>
    </w:p>
    <w:p w:rsidR="00A1608E" w:rsidRPr="00E13940" w:rsidRDefault="00A1608E" w:rsidP="008708D6">
      <w:pPr>
        <w:jc w:val="both"/>
        <w:rPr>
          <w:rFonts w:asciiTheme="minorHAnsi" w:hAnsiTheme="minorHAnsi" w:cs="Calibri"/>
          <w:sz w:val="22"/>
          <w:szCs w:val="22"/>
        </w:rPr>
      </w:pPr>
    </w:p>
    <w:p w:rsidR="00BA2CE3" w:rsidRPr="00E13940" w:rsidRDefault="002F178B" w:rsidP="00F53398">
      <w:pPr>
        <w:pStyle w:val="NoSpacing"/>
        <w:jc w:val="both"/>
        <w:rPr>
          <w:rFonts w:asciiTheme="minorHAnsi" w:hAnsiTheme="minorHAnsi" w:cs="Calibri"/>
          <w:sz w:val="22"/>
          <w:szCs w:val="22"/>
        </w:rPr>
      </w:pPr>
      <w:r>
        <w:rPr>
          <w:rFonts w:asciiTheme="minorHAnsi" w:hAnsiTheme="minorHAnsi" w:cs="Calibri"/>
          <w:noProof/>
          <w:sz w:val="22"/>
          <w:szCs w:val="22"/>
        </w:rPr>
        <w:drawing>
          <wp:anchor distT="0" distB="0" distL="114300" distR="114300" simplePos="0" relativeHeight="251659264" behindDoc="0" locked="0" layoutInCell="1" allowOverlap="1">
            <wp:simplePos x="0" y="0"/>
            <wp:positionH relativeFrom="margin">
              <wp:posOffset>2953385</wp:posOffset>
            </wp:positionH>
            <wp:positionV relativeFrom="margin">
              <wp:posOffset>434975</wp:posOffset>
            </wp:positionV>
            <wp:extent cx="3105150" cy="3787140"/>
            <wp:effectExtent l="19050" t="0" r="0" b="0"/>
            <wp:wrapSquare wrapText="bothSides"/>
            <wp:docPr id="3" name="Image 2" descr="P501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10271.jpg"/>
                    <pic:cNvPicPr/>
                  </pic:nvPicPr>
                  <pic:blipFill>
                    <a:blip r:embed="rId8" cstate="print"/>
                    <a:stretch>
                      <a:fillRect/>
                    </a:stretch>
                  </pic:blipFill>
                  <pic:spPr>
                    <a:xfrm>
                      <a:off x="0" y="0"/>
                      <a:ext cx="3105150" cy="3787140"/>
                    </a:xfrm>
                    <a:prstGeom prst="rect">
                      <a:avLst/>
                    </a:prstGeom>
                  </pic:spPr>
                </pic:pic>
              </a:graphicData>
            </a:graphic>
          </wp:anchor>
        </w:drawing>
      </w:r>
      <w:r w:rsidR="00A1608E" w:rsidRPr="00E13940">
        <w:rPr>
          <w:rFonts w:asciiTheme="minorHAnsi" w:hAnsiTheme="minorHAnsi" w:cs="Calibri"/>
          <w:sz w:val="22"/>
          <w:szCs w:val="22"/>
        </w:rPr>
        <w:t>L</w:t>
      </w:r>
      <w:r w:rsidR="00BA2CE3" w:rsidRPr="00E13940">
        <w:rPr>
          <w:rFonts w:asciiTheme="minorHAnsi" w:hAnsiTheme="minorHAnsi" w:cs="Calibri"/>
          <w:sz w:val="22"/>
          <w:szCs w:val="22"/>
        </w:rPr>
        <w:t xml:space="preserve">a présence prégnante de la religion </w:t>
      </w:r>
      <w:r w:rsidR="00A1608E" w:rsidRPr="00E13940">
        <w:rPr>
          <w:rFonts w:asciiTheme="minorHAnsi" w:hAnsiTheme="minorHAnsi" w:cs="Calibri"/>
          <w:sz w:val="22"/>
          <w:szCs w:val="22"/>
        </w:rPr>
        <w:t>est man</w:t>
      </w:r>
      <w:r w:rsidR="00A1608E" w:rsidRPr="00E13940">
        <w:rPr>
          <w:rFonts w:asciiTheme="minorHAnsi" w:hAnsiTheme="minorHAnsi" w:cs="Calibri"/>
          <w:sz w:val="22"/>
          <w:szCs w:val="22"/>
        </w:rPr>
        <w:t>i</w:t>
      </w:r>
      <w:r w:rsidR="00A1608E" w:rsidRPr="00E13940">
        <w:rPr>
          <w:rFonts w:asciiTheme="minorHAnsi" w:hAnsiTheme="minorHAnsi" w:cs="Calibri"/>
          <w:sz w:val="22"/>
          <w:szCs w:val="22"/>
        </w:rPr>
        <w:t xml:space="preserve">feste </w:t>
      </w:r>
      <w:r w:rsidR="00BA2CE3" w:rsidRPr="00E13940">
        <w:rPr>
          <w:rFonts w:asciiTheme="minorHAnsi" w:hAnsiTheme="minorHAnsi" w:cs="Calibri"/>
          <w:sz w:val="22"/>
          <w:szCs w:val="22"/>
        </w:rPr>
        <w:t>dans la société civile. Présence constatée, non seulement par les femmes voilées renco</w:t>
      </w:r>
      <w:r w:rsidR="00BA2CE3" w:rsidRPr="00E13940">
        <w:rPr>
          <w:rFonts w:asciiTheme="minorHAnsi" w:hAnsiTheme="minorHAnsi" w:cs="Calibri"/>
          <w:sz w:val="22"/>
          <w:szCs w:val="22"/>
        </w:rPr>
        <w:t>n</w:t>
      </w:r>
      <w:r w:rsidR="00BA2CE3" w:rsidRPr="00E13940">
        <w:rPr>
          <w:rFonts w:asciiTheme="minorHAnsi" w:hAnsiTheme="minorHAnsi" w:cs="Calibri"/>
          <w:sz w:val="22"/>
          <w:szCs w:val="22"/>
        </w:rPr>
        <w:t>trées dans la rue ou sur les sites touristiques, par l’appel des mue</w:t>
      </w:r>
      <w:r w:rsidR="00BA2CE3" w:rsidRPr="00E13940">
        <w:rPr>
          <w:rFonts w:asciiTheme="minorHAnsi" w:hAnsiTheme="minorHAnsi" w:cs="Calibri"/>
          <w:sz w:val="22"/>
          <w:szCs w:val="22"/>
        </w:rPr>
        <w:t>z</w:t>
      </w:r>
      <w:r w:rsidR="00BA2CE3" w:rsidRPr="00E13940">
        <w:rPr>
          <w:rFonts w:asciiTheme="minorHAnsi" w:hAnsiTheme="minorHAnsi" w:cs="Calibri"/>
          <w:sz w:val="22"/>
          <w:szCs w:val="22"/>
        </w:rPr>
        <w:t>zins sur leurs minarets, mais aussi par le refus des restaurateurs du quartier touristique à I</w:t>
      </w:r>
      <w:r w:rsidR="00BA2CE3" w:rsidRPr="00E13940">
        <w:rPr>
          <w:rFonts w:asciiTheme="minorHAnsi" w:hAnsiTheme="minorHAnsi" w:cs="Calibri"/>
          <w:sz w:val="22"/>
          <w:szCs w:val="22"/>
        </w:rPr>
        <w:t>s</w:t>
      </w:r>
      <w:r w:rsidR="00BA2CE3" w:rsidRPr="00E13940">
        <w:rPr>
          <w:rFonts w:asciiTheme="minorHAnsi" w:hAnsiTheme="minorHAnsi" w:cs="Calibri"/>
          <w:sz w:val="22"/>
          <w:szCs w:val="22"/>
        </w:rPr>
        <w:t>tanbul, de nous servir de la bière ou du vin lors des repas.</w:t>
      </w:r>
    </w:p>
    <w:p w:rsidR="00BA2CE3" w:rsidRPr="00E13940" w:rsidRDefault="00BA2CE3" w:rsidP="00F53398">
      <w:pPr>
        <w:pStyle w:val="NoSpacing"/>
        <w:jc w:val="both"/>
        <w:rPr>
          <w:rFonts w:asciiTheme="minorHAnsi" w:hAnsiTheme="minorHAnsi" w:cs="Calibri"/>
          <w:sz w:val="22"/>
          <w:szCs w:val="22"/>
        </w:rPr>
      </w:pPr>
      <w:r w:rsidRPr="00E13940">
        <w:rPr>
          <w:rFonts w:asciiTheme="minorHAnsi" w:hAnsiTheme="minorHAnsi" w:cs="Calibri"/>
          <w:sz w:val="22"/>
          <w:szCs w:val="22"/>
        </w:rPr>
        <w:t>Pourtant, les stambouliotes se retrouvent fr</w:t>
      </w:r>
      <w:r w:rsidRPr="00E13940">
        <w:rPr>
          <w:rFonts w:asciiTheme="minorHAnsi" w:hAnsiTheme="minorHAnsi" w:cs="Calibri"/>
          <w:sz w:val="22"/>
          <w:szCs w:val="22"/>
        </w:rPr>
        <w:t>é</w:t>
      </w:r>
      <w:r w:rsidRPr="00E13940">
        <w:rPr>
          <w:rFonts w:asciiTheme="minorHAnsi" w:hAnsiTheme="minorHAnsi" w:cs="Calibri"/>
          <w:sz w:val="22"/>
          <w:szCs w:val="22"/>
        </w:rPr>
        <w:t>quemment</w:t>
      </w:r>
      <w:r w:rsidR="00A1608E" w:rsidRPr="00E13940">
        <w:rPr>
          <w:rFonts w:asciiTheme="minorHAnsi" w:hAnsiTheme="minorHAnsi" w:cs="Calibri"/>
          <w:sz w:val="22"/>
          <w:szCs w:val="22"/>
        </w:rPr>
        <w:t xml:space="preserve"> pour partager le r</w:t>
      </w:r>
      <w:r w:rsidRPr="00E13940">
        <w:rPr>
          <w:rFonts w:asciiTheme="minorHAnsi" w:hAnsiTheme="minorHAnsi" w:cs="Calibri"/>
          <w:sz w:val="22"/>
          <w:szCs w:val="22"/>
        </w:rPr>
        <w:t xml:space="preserve">aki </w:t>
      </w:r>
      <w:r w:rsidR="00A1608E" w:rsidRPr="00E13940">
        <w:rPr>
          <w:rFonts w:asciiTheme="minorHAnsi" w:hAnsiTheme="minorHAnsi" w:cs="Calibri"/>
          <w:sz w:val="22"/>
          <w:szCs w:val="22"/>
        </w:rPr>
        <w:t>à la te</w:t>
      </w:r>
      <w:r w:rsidR="00A1608E" w:rsidRPr="00E13940">
        <w:rPr>
          <w:rFonts w:asciiTheme="minorHAnsi" w:hAnsiTheme="minorHAnsi" w:cs="Calibri"/>
          <w:sz w:val="22"/>
          <w:szCs w:val="22"/>
        </w:rPr>
        <w:t>r</w:t>
      </w:r>
      <w:r w:rsidR="00A1608E" w:rsidRPr="00E13940">
        <w:rPr>
          <w:rFonts w:asciiTheme="minorHAnsi" w:hAnsiTheme="minorHAnsi" w:cs="Calibri"/>
          <w:sz w:val="22"/>
          <w:szCs w:val="22"/>
        </w:rPr>
        <w:t>rasse des cafés.  Le «</w:t>
      </w:r>
      <w:r w:rsidR="00A1608E" w:rsidRPr="00E13940">
        <w:rPr>
          <w:rFonts w:asciiTheme="minorHAnsi" w:hAnsiTheme="minorHAnsi" w:cs="Calibri"/>
          <w:i/>
          <w:sz w:val="22"/>
          <w:szCs w:val="22"/>
        </w:rPr>
        <w:t> r</w:t>
      </w:r>
      <w:r w:rsidRPr="00E13940">
        <w:rPr>
          <w:rFonts w:asciiTheme="minorHAnsi" w:hAnsiTheme="minorHAnsi" w:cs="Calibri"/>
          <w:i/>
          <w:sz w:val="22"/>
          <w:szCs w:val="22"/>
        </w:rPr>
        <w:t>aki </w:t>
      </w:r>
      <w:r w:rsidRPr="00E13940">
        <w:rPr>
          <w:rFonts w:asciiTheme="minorHAnsi" w:hAnsiTheme="minorHAnsi" w:cs="Calibri"/>
          <w:sz w:val="22"/>
          <w:szCs w:val="22"/>
        </w:rPr>
        <w:t>», cet ap</w:t>
      </w:r>
      <w:r w:rsidR="00A1608E" w:rsidRPr="00E13940">
        <w:rPr>
          <w:rFonts w:asciiTheme="minorHAnsi" w:hAnsiTheme="minorHAnsi" w:cs="Calibri"/>
          <w:sz w:val="22"/>
          <w:szCs w:val="22"/>
        </w:rPr>
        <w:t>éritif anisé qui re</w:t>
      </w:r>
      <w:r w:rsidR="00A1608E" w:rsidRPr="00E13940">
        <w:rPr>
          <w:rFonts w:asciiTheme="minorHAnsi" w:hAnsiTheme="minorHAnsi" w:cs="Calibri"/>
          <w:sz w:val="22"/>
          <w:szCs w:val="22"/>
        </w:rPr>
        <w:t>s</w:t>
      </w:r>
      <w:r w:rsidR="00A1608E" w:rsidRPr="00E13940">
        <w:rPr>
          <w:rFonts w:asciiTheme="minorHAnsi" w:hAnsiTheme="minorHAnsi" w:cs="Calibri"/>
          <w:sz w:val="22"/>
          <w:szCs w:val="22"/>
        </w:rPr>
        <w:t>semble à l’ouzo g</w:t>
      </w:r>
      <w:r w:rsidRPr="00E13940">
        <w:rPr>
          <w:rFonts w:asciiTheme="minorHAnsi" w:hAnsiTheme="minorHAnsi" w:cs="Calibri"/>
          <w:sz w:val="22"/>
          <w:szCs w:val="22"/>
        </w:rPr>
        <w:t>rec est une boisson indétr</w:t>
      </w:r>
      <w:r w:rsidRPr="00E13940">
        <w:rPr>
          <w:rFonts w:asciiTheme="minorHAnsi" w:hAnsiTheme="minorHAnsi" w:cs="Calibri"/>
          <w:sz w:val="22"/>
          <w:szCs w:val="22"/>
        </w:rPr>
        <w:t>ô</w:t>
      </w:r>
      <w:r w:rsidRPr="00E13940">
        <w:rPr>
          <w:rFonts w:asciiTheme="minorHAnsi" w:hAnsiTheme="minorHAnsi" w:cs="Calibri"/>
          <w:sz w:val="22"/>
          <w:szCs w:val="22"/>
        </w:rPr>
        <w:t>nable dont l’origine remonte au moins aussi loin que l’élevage du vin, donc bien avant l’arrivée du Pr</w:t>
      </w:r>
      <w:r w:rsidRPr="00E13940">
        <w:rPr>
          <w:rFonts w:asciiTheme="minorHAnsi" w:hAnsiTheme="minorHAnsi" w:cs="Calibri"/>
          <w:sz w:val="22"/>
          <w:szCs w:val="22"/>
        </w:rPr>
        <w:t>o</w:t>
      </w:r>
      <w:r w:rsidRPr="00E13940">
        <w:rPr>
          <w:rFonts w:asciiTheme="minorHAnsi" w:hAnsiTheme="minorHAnsi" w:cs="Calibri"/>
          <w:sz w:val="22"/>
          <w:szCs w:val="22"/>
        </w:rPr>
        <w:t>phète.</w:t>
      </w:r>
    </w:p>
    <w:p w:rsidR="00BA2CE3" w:rsidRPr="00E13940" w:rsidRDefault="00BA2CE3" w:rsidP="00F53398">
      <w:pPr>
        <w:pStyle w:val="NoSpacing"/>
        <w:jc w:val="both"/>
        <w:rPr>
          <w:rFonts w:asciiTheme="minorHAnsi" w:hAnsiTheme="minorHAnsi" w:cs="Calibri"/>
          <w:sz w:val="22"/>
          <w:szCs w:val="22"/>
        </w:rPr>
      </w:pPr>
      <w:r w:rsidRPr="00E13940">
        <w:rPr>
          <w:rFonts w:asciiTheme="minorHAnsi" w:hAnsiTheme="minorHAnsi" w:cs="Calibri"/>
          <w:sz w:val="22"/>
          <w:szCs w:val="22"/>
        </w:rPr>
        <w:t>Le Prophète Mahomet dont nous pourrons ape</w:t>
      </w:r>
      <w:r w:rsidRPr="00E13940">
        <w:rPr>
          <w:rFonts w:asciiTheme="minorHAnsi" w:hAnsiTheme="minorHAnsi" w:cs="Calibri"/>
          <w:sz w:val="22"/>
          <w:szCs w:val="22"/>
        </w:rPr>
        <w:t>r</w:t>
      </w:r>
      <w:r w:rsidRPr="00E13940">
        <w:rPr>
          <w:rFonts w:asciiTheme="minorHAnsi" w:hAnsiTheme="minorHAnsi" w:cs="Calibri"/>
          <w:sz w:val="22"/>
          <w:szCs w:val="22"/>
        </w:rPr>
        <w:t>cevoir quelques poils de barbe, et même l’empreinte d’</w:t>
      </w:r>
      <w:r w:rsidR="00194A06" w:rsidRPr="00E13940">
        <w:rPr>
          <w:rFonts w:asciiTheme="minorHAnsi" w:hAnsiTheme="minorHAnsi" w:cs="Calibri"/>
          <w:sz w:val="22"/>
          <w:szCs w:val="22"/>
        </w:rPr>
        <w:t>un pied sur une pierre.</w:t>
      </w:r>
      <w:r w:rsidRPr="00E13940">
        <w:rPr>
          <w:rFonts w:asciiTheme="minorHAnsi" w:hAnsiTheme="minorHAnsi" w:cs="Calibri"/>
          <w:sz w:val="22"/>
          <w:szCs w:val="22"/>
        </w:rPr>
        <w:t xml:space="preserve"> Ces « </w:t>
      </w:r>
      <w:r w:rsidRPr="00E13940">
        <w:rPr>
          <w:rFonts w:asciiTheme="minorHAnsi" w:hAnsiTheme="minorHAnsi" w:cs="Calibri"/>
          <w:i/>
          <w:sz w:val="22"/>
          <w:szCs w:val="22"/>
        </w:rPr>
        <w:t>tr</w:t>
      </w:r>
      <w:r w:rsidRPr="00E13940">
        <w:rPr>
          <w:rFonts w:asciiTheme="minorHAnsi" w:hAnsiTheme="minorHAnsi" w:cs="Calibri"/>
          <w:i/>
          <w:sz w:val="22"/>
          <w:szCs w:val="22"/>
        </w:rPr>
        <w:t>é</w:t>
      </w:r>
      <w:r w:rsidRPr="00E13940">
        <w:rPr>
          <w:rFonts w:asciiTheme="minorHAnsi" w:hAnsiTheme="minorHAnsi" w:cs="Calibri"/>
          <w:i/>
          <w:sz w:val="22"/>
          <w:szCs w:val="22"/>
        </w:rPr>
        <w:t>sors</w:t>
      </w:r>
      <w:r w:rsidRPr="00E13940">
        <w:rPr>
          <w:rFonts w:asciiTheme="minorHAnsi" w:hAnsiTheme="minorHAnsi" w:cs="Calibri"/>
          <w:sz w:val="22"/>
          <w:szCs w:val="22"/>
        </w:rPr>
        <w:t> » sont biens gardés dans la salle des r</w:t>
      </w:r>
      <w:r w:rsidRPr="00E13940">
        <w:rPr>
          <w:rFonts w:asciiTheme="minorHAnsi" w:hAnsiTheme="minorHAnsi" w:cs="Calibri"/>
          <w:sz w:val="22"/>
          <w:szCs w:val="22"/>
        </w:rPr>
        <w:t>e</w:t>
      </w:r>
      <w:r w:rsidRPr="00E13940">
        <w:rPr>
          <w:rFonts w:asciiTheme="minorHAnsi" w:hAnsiTheme="minorHAnsi" w:cs="Calibri"/>
          <w:sz w:val="22"/>
          <w:szCs w:val="22"/>
        </w:rPr>
        <w:t>liques sacrées du gigantesque palais de Topkapi et diff</w:t>
      </w:r>
      <w:r w:rsidRPr="00E13940">
        <w:rPr>
          <w:rFonts w:asciiTheme="minorHAnsi" w:hAnsiTheme="minorHAnsi" w:cs="Calibri"/>
          <w:sz w:val="22"/>
          <w:szCs w:val="22"/>
        </w:rPr>
        <w:t>i</w:t>
      </w:r>
      <w:r w:rsidRPr="00E13940">
        <w:rPr>
          <w:rFonts w:asciiTheme="minorHAnsi" w:hAnsiTheme="minorHAnsi" w:cs="Calibri"/>
          <w:sz w:val="22"/>
          <w:szCs w:val="22"/>
        </w:rPr>
        <w:t>ciles à apercevoir tant la foule se presse devant les vitrines. Si le vol éventuel du poil de barbe du Pr</w:t>
      </w:r>
      <w:r w:rsidRPr="00E13940">
        <w:rPr>
          <w:rFonts w:asciiTheme="minorHAnsi" w:hAnsiTheme="minorHAnsi" w:cs="Calibri"/>
          <w:sz w:val="22"/>
          <w:szCs w:val="22"/>
        </w:rPr>
        <w:t>o</w:t>
      </w:r>
      <w:r w:rsidRPr="00E13940">
        <w:rPr>
          <w:rFonts w:asciiTheme="minorHAnsi" w:hAnsiTheme="minorHAnsi" w:cs="Calibri"/>
          <w:sz w:val="22"/>
          <w:szCs w:val="22"/>
        </w:rPr>
        <w:t>phète conservé sous une chasse en cristal provoque autant d’émeutes sanglantes que le vol de l’autre poil de barbe conservé en Inde, il y a quelques années, il y a effectivement intérêt à ce qu’il soit bien pr</w:t>
      </w:r>
      <w:r w:rsidRPr="00E13940">
        <w:rPr>
          <w:rFonts w:asciiTheme="minorHAnsi" w:hAnsiTheme="minorHAnsi" w:cs="Calibri"/>
          <w:sz w:val="22"/>
          <w:szCs w:val="22"/>
        </w:rPr>
        <w:t>o</w:t>
      </w:r>
      <w:r w:rsidRPr="00E13940">
        <w:rPr>
          <w:rFonts w:asciiTheme="minorHAnsi" w:hAnsiTheme="minorHAnsi" w:cs="Calibri"/>
          <w:sz w:val="22"/>
          <w:szCs w:val="22"/>
        </w:rPr>
        <w:t>tégé !</w:t>
      </w:r>
    </w:p>
    <w:p w:rsidR="00BA2CE3" w:rsidRPr="00E13940" w:rsidRDefault="00BA2CE3" w:rsidP="00F53398">
      <w:pPr>
        <w:pStyle w:val="NoSpacing"/>
        <w:jc w:val="both"/>
        <w:rPr>
          <w:rFonts w:asciiTheme="minorHAnsi" w:hAnsiTheme="minorHAnsi" w:cs="Calibri"/>
          <w:sz w:val="22"/>
          <w:szCs w:val="22"/>
        </w:rPr>
      </w:pPr>
      <w:r w:rsidRPr="00E13940">
        <w:rPr>
          <w:rFonts w:asciiTheme="minorHAnsi" w:hAnsiTheme="minorHAnsi" w:cs="Calibri"/>
          <w:sz w:val="22"/>
          <w:szCs w:val="22"/>
        </w:rPr>
        <w:t>C’est aussi en constatant que la majorité des souvenirs et r</w:t>
      </w:r>
      <w:r w:rsidRPr="00E13940">
        <w:rPr>
          <w:rFonts w:asciiTheme="minorHAnsi" w:hAnsiTheme="minorHAnsi" w:cs="Calibri"/>
          <w:sz w:val="22"/>
          <w:szCs w:val="22"/>
        </w:rPr>
        <w:t>e</w:t>
      </w:r>
      <w:r w:rsidRPr="00E13940">
        <w:rPr>
          <w:rFonts w:asciiTheme="minorHAnsi" w:hAnsiTheme="minorHAnsi" w:cs="Calibri"/>
          <w:sz w:val="22"/>
          <w:szCs w:val="22"/>
        </w:rPr>
        <w:t xml:space="preserve">liques du Prophète Mahomet dans le monde sont </w:t>
      </w:r>
      <w:r w:rsidR="0097215C" w:rsidRPr="00E13940">
        <w:rPr>
          <w:rFonts w:asciiTheme="minorHAnsi" w:hAnsiTheme="minorHAnsi" w:cs="Calibri"/>
          <w:sz w:val="22"/>
          <w:szCs w:val="22"/>
        </w:rPr>
        <w:t>conservées</w:t>
      </w:r>
      <w:r w:rsidRPr="00E13940">
        <w:rPr>
          <w:rFonts w:asciiTheme="minorHAnsi" w:hAnsiTheme="minorHAnsi" w:cs="Calibri"/>
          <w:sz w:val="22"/>
          <w:szCs w:val="22"/>
        </w:rPr>
        <w:t xml:space="preserve"> en Turquie, et en pa</w:t>
      </w:r>
      <w:r w:rsidRPr="00E13940">
        <w:rPr>
          <w:rFonts w:asciiTheme="minorHAnsi" w:hAnsiTheme="minorHAnsi" w:cs="Calibri"/>
          <w:sz w:val="22"/>
          <w:szCs w:val="22"/>
        </w:rPr>
        <w:t>r</w:t>
      </w:r>
      <w:r w:rsidRPr="00E13940">
        <w:rPr>
          <w:rFonts w:asciiTheme="minorHAnsi" w:hAnsiTheme="minorHAnsi" w:cs="Calibri"/>
          <w:sz w:val="22"/>
          <w:szCs w:val="22"/>
        </w:rPr>
        <w:t xml:space="preserve">ticulier dans le palais de Topkapi, que l’on se rend mieux compte de l’importance de ce pays pour l’Islam. </w:t>
      </w:r>
    </w:p>
    <w:p w:rsidR="00BA2CE3" w:rsidRPr="00E13940" w:rsidRDefault="00BA2CE3" w:rsidP="00F53398">
      <w:pPr>
        <w:pStyle w:val="NoSpacing"/>
        <w:jc w:val="both"/>
        <w:rPr>
          <w:rFonts w:asciiTheme="minorHAnsi" w:hAnsiTheme="minorHAnsi" w:cs="Calibri"/>
          <w:sz w:val="22"/>
          <w:szCs w:val="22"/>
        </w:rPr>
      </w:pPr>
      <w:r w:rsidRPr="00E13940">
        <w:rPr>
          <w:rFonts w:asciiTheme="minorHAnsi" w:hAnsiTheme="minorHAnsi" w:cs="Calibri"/>
          <w:sz w:val="22"/>
          <w:szCs w:val="22"/>
        </w:rPr>
        <w:t>Mais les hommes sont les hommes et le Harem de ce palais rencontre bien plus de succès que la salle des reliques, à tel point que même avec une surtaxe d’accès, les files d’attentes sont tell</w:t>
      </w:r>
      <w:r w:rsidRPr="00E13940">
        <w:rPr>
          <w:rFonts w:asciiTheme="minorHAnsi" w:hAnsiTheme="minorHAnsi" w:cs="Calibri"/>
          <w:sz w:val="22"/>
          <w:szCs w:val="22"/>
        </w:rPr>
        <w:t>e</w:t>
      </w:r>
      <w:r w:rsidRPr="00E13940">
        <w:rPr>
          <w:rFonts w:asciiTheme="minorHAnsi" w:hAnsiTheme="minorHAnsi" w:cs="Calibri"/>
          <w:sz w:val="22"/>
          <w:szCs w:val="22"/>
        </w:rPr>
        <w:t>ment longues ce dimanche premier mai, qu’il n’a pas été possible d’y accéder.</w:t>
      </w:r>
    </w:p>
    <w:p w:rsidR="00BA2CE3" w:rsidRPr="00E13940" w:rsidRDefault="00BA2CE3" w:rsidP="008708D6">
      <w:pPr>
        <w:jc w:val="both"/>
        <w:rPr>
          <w:rFonts w:asciiTheme="minorHAnsi" w:hAnsiTheme="minorHAnsi" w:cs="Calibri"/>
          <w:sz w:val="22"/>
          <w:szCs w:val="22"/>
        </w:rPr>
      </w:pPr>
    </w:p>
    <w:p w:rsidR="00A836D1" w:rsidRPr="00E13940" w:rsidRDefault="00A836D1" w:rsidP="00A836D1">
      <w:pPr>
        <w:numPr>
          <w:ilvl w:val="0"/>
          <w:numId w:val="1"/>
        </w:numPr>
        <w:tabs>
          <w:tab w:val="clear" w:pos="1320"/>
          <w:tab w:val="num" w:pos="900"/>
        </w:tabs>
        <w:ind w:hanging="960"/>
        <w:jc w:val="both"/>
        <w:rPr>
          <w:rFonts w:asciiTheme="minorHAnsi" w:hAnsiTheme="minorHAnsi" w:cs="Calibri"/>
          <w:b/>
        </w:rPr>
      </w:pPr>
      <w:r w:rsidRPr="00E13940">
        <w:rPr>
          <w:rFonts w:asciiTheme="minorHAnsi" w:hAnsiTheme="minorHAnsi" w:cs="Calibri"/>
          <w:b/>
        </w:rPr>
        <w:t>Une mégapole de 16 mi</w:t>
      </w:r>
      <w:r w:rsidRPr="00E13940">
        <w:rPr>
          <w:rFonts w:asciiTheme="minorHAnsi" w:hAnsiTheme="minorHAnsi" w:cs="Calibri"/>
          <w:b/>
        </w:rPr>
        <w:t>l</w:t>
      </w:r>
      <w:r w:rsidRPr="00E13940">
        <w:rPr>
          <w:rFonts w:asciiTheme="minorHAnsi" w:hAnsiTheme="minorHAnsi" w:cs="Calibri"/>
          <w:b/>
        </w:rPr>
        <w:t>lions d’habitants</w:t>
      </w:r>
    </w:p>
    <w:p w:rsidR="00A836D1" w:rsidRPr="00E13940" w:rsidRDefault="00A836D1" w:rsidP="008F70D1">
      <w:pPr>
        <w:jc w:val="both"/>
        <w:rPr>
          <w:rFonts w:asciiTheme="minorHAnsi" w:hAnsiTheme="minorHAnsi" w:cs="Calibri"/>
          <w:sz w:val="22"/>
          <w:szCs w:val="22"/>
        </w:rPr>
      </w:pPr>
    </w:p>
    <w:p w:rsidR="00BA2CE3" w:rsidRPr="00E13940" w:rsidRDefault="002F40C2" w:rsidP="008F70D1">
      <w:pPr>
        <w:jc w:val="both"/>
        <w:rPr>
          <w:rFonts w:asciiTheme="minorHAnsi" w:hAnsiTheme="minorHAnsi" w:cs="Calibri"/>
          <w:sz w:val="22"/>
          <w:szCs w:val="22"/>
        </w:rPr>
      </w:pPr>
      <w:r>
        <w:rPr>
          <w:rFonts w:asciiTheme="minorHAnsi" w:hAnsiTheme="minorHAnsi" w:cs="Calibri"/>
          <w:noProof/>
          <w:sz w:val="22"/>
          <w:szCs w:val="22"/>
        </w:rPr>
        <w:drawing>
          <wp:anchor distT="0" distB="0" distL="114300" distR="114300" simplePos="0" relativeHeight="251660288" behindDoc="0" locked="0" layoutInCell="1" allowOverlap="1">
            <wp:simplePos x="0" y="0"/>
            <wp:positionH relativeFrom="margin">
              <wp:posOffset>-140335</wp:posOffset>
            </wp:positionH>
            <wp:positionV relativeFrom="margin">
              <wp:posOffset>6317615</wp:posOffset>
            </wp:positionV>
            <wp:extent cx="3364230" cy="2606040"/>
            <wp:effectExtent l="19050" t="0" r="7620" b="0"/>
            <wp:wrapSquare wrapText="bothSides"/>
            <wp:docPr id="5" name="Image 3" descr="Istambul 3 ma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ambul 3 mai (13).jpg"/>
                    <pic:cNvPicPr/>
                  </pic:nvPicPr>
                  <pic:blipFill>
                    <a:blip r:embed="rId9" cstate="print"/>
                    <a:stretch>
                      <a:fillRect/>
                    </a:stretch>
                  </pic:blipFill>
                  <pic:spPr>
                    <a:xfrm>
                      <a:off x="0" y="0"/>
                      <a:ext cx="3364230" cy="2606040"/>
                    </a:xfrm>
                    <a:prstGeom prst="rect">
                      <a:avLst/>
                    </a:prstGeom>
                  </pic:spPr>
                </pic:pic>
              </a:graphicData>
            </a:graphic>
          </wp:anchor>
        </w:drawing>
      </w:r>
      <w:r w:rsidR="00BA2CE3" w:rsidRPr="00E13940">
        <w:rPr>
          <w:rFonts w:asciiTheme="minorHAnsi" w:hAnsiTheme="minorHAnsi" w:cs="Calibri"/>
          <w:sz w:val="22"/>
          <w:szCs w:val="22"/>
        </w:rPr>
        <w:t>La Turquie pourrait</w:t>
      </w:r>
      <w:r w:rsidR="004A5DA2" w:rsidRPr="00E13940">
        <w:rPr>
          <w:rFonts w:asciiTheme="minorHAnsi" w:hAnsiTheme="minorHAnsi" w:cs="Calibri"/>
          <w:sz w:val="22"/>
          <w:szCs w:val="22"/>
        </w:rPr>
        <w:t>-</w:t>
      </w:r>
      <w:r w:rsidR="00BA2CE3" w:rsidRPr="00E13940">
        <w:rPr>
          <w:rFonts w:asciiTheme="minorHAnsi" w:hAnsiTheme="minorHAnsi" w:cs="Calibri"/>
          <w:sz w:val="22"/>
          <w:szCs w:val="22"/>
        </w:rPr>
        <w:t>elle être résumée par « </w:t>
      </w:r>
      <w:r w:rsidR="00D86892" w:rsidRPr="00E13940">
        <w:rPr>
          <w:rFonts w:asciiTheme="minorHAnsi" w:hAnsiTheme="minorHAnsi" w:cs="Calibri"/>
          <w:i/>
          <w:sz w:val="22"/>
          <w:szCs w:val="22"/>
        </w:rPr>
        <w:t>I</w:t>
      </w:r>
      <w:r w:rsidR="00D86892" w:rsidRPr="00E13940">
        <w:rPr>
          <w:rFonts w:asciiTheme="minorHAnsi" w:hAnsiTheme="minorHAnsi" w:cs="Calibri"/>
          <w:i/>
          <w:sz w:val="22"/>
          <w:szCs w:val="22"/>
        </w:rPr>
        <w:t>s</w:t>
      </w:r>
      <w:r w:rsidR="00D86892" w:rsidRPr="00E13940">
        <w:rPr>
          <w:rFonts w:asciiTheme="minorHAnsi" w:hAnsiTheme="minorHAnsi" w:cs="Calibri"/>
          <w:i/>
          <w:sz w:val="22"/>
          <w:szCs w:val="22"/>
        </w:rPr>
        <w:t>tanbul et le désert t</w:t>
      </w:r>
      <w:r w:rsidR="00BA2CE3" w:rsidRPr="00E13940">
        <w:rPr>
          <w:rFonts w:asciiTheme="minorHAnsi" w:hAnsiTheme="minorHAnsi" w:cs="Calibri"/>
          <w:i/>
          <w:sz w:val="22"/>
          <w:szCs w:val="22"/>
        </w:rPr>
        <w:t>urc</w:t>
      </w:r>
      <w:r w:rsidR="00BA2CE3" w:rsidRPr="00E13940">
        <w:rPr>
          <w:rFonts w:asciiTheme="minorHAnsi" w:hAnsiTheme="minorHAnsi" w:cs="Calibri"/>
          <w:sz w:val="22"/>
          <w:szCs w:val="22"/>
        </w:rPr>
        <w:t> » ? : Ce</w:t>
      </w:r>
      <w:r w:rsidR="00BA2CE3" w:rsidRPr="00E13940">
        <w:rPr>
          <w:rFonts w:asciiTheme="minorHAnsi" w:hAnsiTheme="minorHAnsi" w:cs="Calibri"/>
          <w:sz w:val="22"/>
          <w:szCs w:val="22"/>
        </w:rPr>
        <w:t>r</w:t>
      </w:r>
      <w:r w:rsidR="00BA2CE3" w:rsidRPr="00E13940">
        <w:rPr>
          <w:rFonts w:asciiTheme="minorHAnsi" w:hAnsiTheme="minorHAnsi" w:cs="Calibri"/>
          <w:sz w:val="22"/>
          <w:szCs w:val="22"/>
        </w:rPr>
        <w:t>tainement pas car avec ses 10 villes de plus de 1 million d’habitants et sa pop</w:t>
      </w:r>
      <w:r w:rsidR="00BA2CE3" w:rsidRPr="00E13940">
        <w:rPr>
          <w:rFonts w:asciiTheme="minorHAnsi" w:hAnsiTheme="minorHAnsi" w:cs="Calibri"/>
          <w:sz w:val="22"/>
          <w:szCs w:val="22"/>
        </w:rPr>
        <w:t>u</w:t>
      </w:r>
      <w:r w:rsidR="00BA2CE3" w:rsidRPr="00E13940">
        <w:rPr>
          <w:rFonts w:asciiTheme="minorHAnsi" w:hAnsiTheme="minorHAnsi" w:cs="Calibri"/>
          <w:sz w:val="22"/>
          <w:szCs w:val="22"/>
        </w:rPr>
        <w:t>lation jeune, éduquée et urbaine, c’est aujourd’hui la 6eme économie eur</w:t>
      </w:r>
      <w:r w:rsidR="00BA2CE3" w:rsidRPr="00E13940">
        <w:rPr>
          <w:rFonts w:asciiTheme="minorHAnsi" w:hAnsiTheme="minorHAnsi" w:cs="Calibri"/>
          <w:sz w:val="22"/>
          <w:szCs w:val="22"/>
        </w:rPr>
        <w:t>o</w:t>
      </w:r>
      <w:r w:rsidR="00BA2CE3" w:rsidRPr="00E13940">
        <w:rPr>
          <w:rFonts w:asciiTheme="minorHAnsi" w:hAnsiTheme="minorHAnsi" w:cs="Calibri"/>
          <w:sz w:val="22"/>
          <w:szCs w:val="22"/>
        </w:rPr>
        <w:t>péenne.</w:t>
      </w:r>
      <w:r w:rsidRPr="002F40C2">
        <w:rPr>
          <w:rFonts w:asciiTheme="minorHAnsi" w:hAnsiTheme="minorHAnsi" w:cs="Calibri"/>
          <w:noProof/>
          <w:sz w:val="22"/>
          <w:szCs w:val="22"/>
        </w:rPr>
        <w:t xml:space="preserve"> </w:t>
      </w: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Parmi les villes pointées sur la carte, une ville d’Anatolie attire notre attention car nous a</w:t>
      </w:r>
      <w:r w:rsidRPr="00E13940">
        <w:rPr>
          <w:rFonts w:asciiTheme="minorHAnsi" w:hAnsiTheme="minorHAnsi" w:cs="Calibri"/>
          <w:sz w:val="22"/>
          <w:szCs w:val="22"/>
        </w:rPr>
        <w:t>p</w:t>
      </w:r>
      <w:r w:rsidRPr="00E13940">
        <w:rPr>
          <w:rFonts w:asciiTheme="minorHAnsi" w:hAnsiTheme="minorHAnsi" w:cs="Calibri"/>
          <w:sz w:val="22"/>
          <w:szCs w:val="22"/>
        </w:rPr>
        <w:t>prenons que la municipalité a porté plainte contre la société de production cinématogr</w:t>
      </w:r>
      <w:r w:rsidRPr="00E13940">
        <w:rPr>
          <w:rFonts w:asciiTheme="minorHAnsi" w:hAnsiTheme="minorHAnsi" w:cs="Calibri"/>
          <w:sz w:val="22"/>
          <w:szCs w:val="22"/>
        </w:rPr>
        <w:t>a</w:t>
      </w:r>
      <w:r w:rsidRPr="00E13940">
        <w:rPr>
          <w:rFonts w:asciiTheme="minorHAnsi" w:hAnsiTheme="minorHAnsi" w:cs="Calibri"/>
          <w:sz w:val="22"/>
          <w:szCs w:val="22"/>
        </w:rPr>
        <w:t>phique américaine Warner Bros pour utilis</w:t>
      </w:r>
      <w:r w:rsidRPr="00E13940">
        <w:rPr>
          <w:rFonts w:asciiTheme="minorHAnsi" w:hAnsiTheme="minorHAnsi" w:cs="Calibri"/>
          <w:sz w:val="22"/>
          <w:szCs w:val="22"/>
        </w:rPr>
        <w:t>a</w:t>
      </w:r>
      <w:r w:rsidRPr="00E13940">
        <w:rPr>
          <w:rFonts w:asciiTheme="minorHAnsi" w:hAnsiTheme="minorHAnsi" w:cs="Calibri"/>
          <w:sz w:val="22"/>
          <w:szCs w:val="22"/>
        </w:rPr>
        <w:t>tion préjud</w:t>
      </w:r>
      <w:r w:rsidRPr="00E13940">
        <w:rPr>
          <w:rFonts w:asciiTheme="minorHAnsi" w:hAnsiTheme="minorHAnsi" w:cs="Calibri"/>
          <w:sz w:val="22"/>
          <w:szCs w:val="22"/>
        </w:rPr>
        <w:t>i</w:t>
      </w:r>
      <w:r w:rsidRPr="00E13940">
        <w:rPr>
          <w:rFonts w:asciiTheme="minorHAnsi" w:hAnsiTheme="minorHAnsi" w:cs="Calibri"/>
          <w:sz w:val="22"/>
          <w:szCs w:val="22"/>
        </w:rPr>
        <w:t xml:space="preserve">ciable de son nom : BATMAN ! </w:t>
      </w:r>
    </w:p>
    <w:p w:rsidR="00BA2CE3" w:rsidRPr="00E13940" w:rsidRDefault="00BA2CE3" w:rsidP="008F70D1">
      <w:pPr>
        <w:jc w:val="both"/>
        <w:rPr>
          <w:rFonts w:asciiTheme="minorHAnsi" w:hAnsiTheme="minorHAnsi" w:cs="Calibri"/>
          <w:sz w:val="22"/>
          <w:szCs w:val="22"/>
        </w:rPr>
      </w:pP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Avec un taux de croissance de presque 9% en 2010 tiré par la consommation des ménages et les investissements, c’est un pays qui s’équipe et qui consomme provoquant l’émergence d’une classe moyenne importante dont la d</w:t>
      </w:r>
      <w:r w:rsidRPr="00E13940">
        <w:rPr>
          <w:rFonts w:asciiTheme="minorHAnsi" w:hAnsiTheme="minorHAnsi" w:cs="Calibri"/>
          <w:sz w:val="22"/>
          <w:szCs w:val="22"/>
        </w:rPr>
        <w:t>e</w:t>
      </w:r>
      <w:r w:rsidRPr="00E13940">
        <w:rPr>
          <w:rFonts w:asciiTheme="minorHAnsi" w:hAnsiTheme="minorHAnsi" w:cs="Calibri"/>
          <w:sz w:val="22"/>
          <w:szCs w:val="22"/>
        </w:rPr>
        <w:t>vise semble être « </w:t>
      </w:r>
      <w:r w:rsidRPr="00E13940">
        <w:rPr>
          <w:rFonts w:asciiTheme="minorHAnsi" w:hAnsiTheme="minorHAnsi" w:cs="Calibri"/>
          <w:i/>
          <w:sz w:val="22"/>
          <w:szCs w:val="22"/>
        </w:rPr>
        <w:t>Mosquée - Parking - Centre commercial</w:t>
      </w:r>
      <w:r w:rsidRPr="00E13940">
        <w:rPr>
          <w:rFonts w:asciiTheme="minorHAnsi" w:hAnsiTheme="minorHAnsi" w:cs="Calibri"/>
          <w:sz w:val="22"/>
          <w:szCs w:val="22"/>
        </w:rPr>
        <w:t> ».</w:t>
      </w:r>
    </w:p>
    <w:p w:rsidR="00BA2CE3" w:rsidRPr="00E13940" w:rsidRDefault="00BA2CE3" w:rsidP="008F70D1">
      <w:pPr>
        <w:jc w:val="both"/>
        <w:rPr>
          <w:rFonts w:asciiTheme="minorHAnsi" w:hAnsiTheme="minorHAnsi" w:cs="Calibri"/>
          <w:sz w:val="22"/>
          <w:szCs w:val="22"/>
        </w:rPr>
      </w:pP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Soixante quinze pourcent de la population turque est urbaine et Istanbul avec ses 16 millions d’habitants est une des grandes mégapoles de la planète. C’est ce que les auditeurs découvrent dès les premiers jours de leur séjour. Le trajet en bus de l’aéroport international Atatürk situé en pleine ville, ou plutôt que la ville a rattrapé, est intégralement urbain pendant les 25 km qui le séparent du centre hi</w:t>
      </w:r>
      <w:r w:rsidRPr="00E13940">
        <w:rPr>
          <w:rFonts w:asciiTheme="minorHAnsi" w:hAnsiTheme="minorHAnsi" w:cs="Calibri"/>
          <w:sz w:val="22"/>
          <w:szCs w:val="22"/>
        </w:rPr>
        <w:t>s</w:t>
      </w:r>
      <w:r w:rsidRPr="00E13940">
        <w:rPr>
          <w:rFonts w:asciiTheme="minorHAnsi" w:hAnsiTheme="minorHAnsi" w:cs="Calibri"/>
          <w:sz w:val="22"/>
          <w:szCs w:val="22"/>
        </w:rPr>
        <w:t xml:space="preserve">torique, </w:t>
      </w:r>
      <w:r w:rsidR="004A5DA2" w:rsidRPr="00E13940">
        <w:rPr>
          <w:rFonts w:asciiTheme="minorHAnsi" w:hAnsiTheme="minorHAnsi" w:cs="Calibri"/>
          <w:sz w:val="22"/>
          <w:szCs w:val="22"/>
        </w:rPr>
        <w:t xml:space="preserve"> durant</w:t>
      </w:r>
      <w:r w:rsidRPr="00E13940">
        <w:rPr>
          <w:rFonts w:asciiTheme="minorHAnsi" w:hAnsiTheme="minorHAnsi" w:cs="Calibri"/>
          <w:sz w:val="22"/>
          <w:szCs w:val="22"/>
        </w:rPr>
        <w:t xml:space="preserve"> lesquels </w:t>
      </w:r>
      <w:r w:rsidRPr="00E13940">
        <w:rPr>
          <w:rFonts w:asciiTheme="minorHAnsi" w:hAnsiTheme="minorHAnsi" w:cs="Calibri"/>
          <w:sz w:val="22"/>
          <w:szCs w:val="22"/>
        </w:rPr>
        <w:t>ils apprennent que la ville qui s’appelait jadis Constantinople s’est développée très la</w:t>
      </w:r>
      <w:r w:rsidRPr="00E13940">
        <w:rPr>
          <w:rFonts w:asciiTheme="minorHAnsi" w:hAnsiTheme="minorHAnsi" w:cs="Calibri"/>
          <w:sz w:val="22"/>
          <w:szCs w:val="22"/>
        </w:rPr>
        <w:t>r</w:t>
      </w:r>
      <w:r w:rsidRPr="00E13940">
        <w:rPr>
          <w:rFonts w:asciiTheme="minorHAnsi" w:hAnsiTheme="minorHAnsi" w:cs="Calibri"/>
          <w:sz w:val="22"/>
          <w:szCs w:val="22"/>
        </w:rPr>
        <w:t>gement au delà des remparts, sur une quara</w:t>
      </w:r>
      <w:r w:rsidRPr="00E13940">
        <w:rPr>
          <w:rFonts w:asciiTheme="minorHAnsi" w:hAnsiTheme="minorHAnsi" w:cs="Calibri"/>
          <w:sz w:val="22"/>
          <w:szCs w:val="22"/>
        </w:rPr>
        <w:t>n</w:t>
      </w:r>
      <w:r w:rsidRPr="00E13940">
        <w:rPr>
          <w:rFonts w:asciiTheme="minorHAnsi" w:hAnsiTheme="minorHAnsi" w:cs="Calibri"/>
          <w:sz w:val="22"/>
          <w:szCs w:val="22"/>
        </w:rPr>
        <w:t>taine de quartiers. Le nombre d’immeubles en construction et de chantiers est impressionnant. Nous le constaterons en particulier autour de l’aéroport que nous contournerons à nouveau en nous rendant au terminal container du port d’Istanbul. Les aut</w:t>
      </w:r>
      <w:r w:rsidRPr="00E13940">
        <w:rPr>
          <w:rFonts w:asciiTheme="minorHAnsi" w:hAnsiTheme="minorHAnsi" w:cs="Calibri"/>
          <w:sz w:val="22"/>
          <w:szCs w:val="22"/>
        </w:rPr>
        <w:t>o</w:t>
      </w:r>
      <w:r w:rsidRPr="00E13940">
        <w:rPr>
          <w:rFonts w:asciiTheme="minorHAnsi" w:hAnsiTheme="minorHAnsi" w:cs="Calibri"/>
          <w:sz w:val="22"/>
          <w:szCs w:val="22"/>
        </w:rPr>
        <w:t>routes, les immeubles, les centres co</w:t>
      </w:r>
      <w:r w:rsidRPr="00E13940">
        <w:rPr>
          <w:rFonts w:asciiTheme="minorHAnsi" w:hAnsiTheme="minorHAnsi" w:cs="Calibri"/>
          <w:sz w:val="22"/>
          <w:szCs w:val="22"/>
        </w:rPr>
        <w:t>m</w:t>
      </w:r>
      <w:r w:rsidRPr="00E13940">
        <w:rPr>
          <w:rFonts w:asciiTheme="minorHAnsi" w:hAnsiTheme="minorHAnsi" w:cs="Calibri"/>
          <w:sz w:val="22"/>
          <w:szCs w:val="22"/>
        </w:rPr>
        <w:t xml:space="preserve">merciaux, sont récents. Malgré la pression démographique urbaine, il n’y a pas de constructions très hautes ce qui </w:t>
      </w:r>
      <w:r w:rsidRPr="00E13940">
        <w:rPr>
          <w:rFonts w:asciiTheme="minorHAnsi" w:hAnsiTheme="minorHAnsi" w:cs="Calibri"/>
          <w:sz w:val="22"/>
          <w:szCs w:val="22"/>
        </w:rPr>
        <w:t>peu</w:t>
      </w:r>
      <w:r w:rsidR="004A5DA2" w:rsidRPr="00E13940">
        <w:rPr>
          <w:rFonts w:asciiTheme="minorHAnsi" w:hAnsiTheme="minorHAnsi" w:cs="Calibri"/>
          <w:sz w:val="22"/>
          <w:szCs w:val="22"/>
        </w:rPr>
        <w:t>t</w:t>
      </w:r>
      <w:r w:rsidRPr="00E13940">
        <w:rPr>
          <w:rFonts w:asciiTheme="minorHAnsi" w:hAnsiTheme="minorHAnsi" w:cs="Calibri"/>
          <w:sz w:val="22"/>
          <w:szCs w:val="22"/>
        </w:rPr>
        <w:t xml:space="preserve"> expliquer l’étendue de la ville. Les risques sismiques très importants de cette région en sont certainement la cause.</w:t>
      </w:r>
    </w:p>
    <w:p w:rsidR="00A836D1" w:rsidRPr="00E13940" w:rsidRDefault="00A836D1" w:rsidP="008F70D1">
      <w:pPr>
        <w:jc w:val="both"/>
        <w:rPr>
          <w:rFonts w:asciiTheme="minorHAnsi" w:hAnsiTheme="minorHAnsi" w:cs="Calibri"/>
          <w:sz w:val="22"/>
          <w:szCs w:val="22"/>
        </w:rPr>
      </w:pPr>
    </w:p>
    <w:p w:rsidR="00A836D1" w:rsidRPr="00E13940" w:rsidRDefault="00A836D1" w:rsidP="008F70D1">
      <w:pPr>
        <w:jc w:val="both"/>
        <w:rPr>
          <w:rFonts w:asciiTheme="minorHAnsi" w:hAnsiTheme="minorHAnsi" w:cs="Calibri"/>
          <w:sz w:val="22"/>
          <w:szCs w:val="22"/>
        </w:rPr>
      </w:pPr>
    </w:p>
    <w:p w:rsidR="00A836D1" w:rsidRPr="00E13940" w:rsidRDefault="00A836D1" w:rsidP="00A836D1">
      <w:pPr>
        <w:numPr>
          <w:ilvl w:val="0"/>
          <w:numId w:val="1"/>
        </w:numPr>
        <w:tabs>
          <w:tab w:val="clear" w:pos="1320"/>
          <w:tab w:val="num" w:pos="900"/>
        </w:tabs>
        <w:ind w:hanging="960"/>
        <w:jc w:val="both"/>
        <w:rPr>
          <w:rFonts w:asciiTheme="minorHAnsi" w:hAnsiTheme="minorHAnsi" w:cs="Calibri"/>
          <w:b/>
        </w:rPr>
      </w:pPr>
      <w:r w:rsidRPr="00E13940">
        <w:rPr>
          <w:rFonts w:asciiTheme="minorHAnsi" w:hAnsiTheme="minorHAnsi" w:cs="Calibri"/>
          <w:b/>
        </w:rPr>
        <w:t xml:space="preserve">Un hôtel rustique équipé de wi-fi </w:t>
      </w:r>
    </w:p>
    <w:p w:rsidR="00A836D1" w:rsidRPr="00E13940" w:rsidRDefault="00A836D1" w:rsidP="008F70D1">
      <w:pPr>
        <w:jc w:val="both"/>
        <w:rPr>
          <w:rFonts w:asciiTheme="minorHAnsi" w:hAnsiTheme="minorHAnsi" w:cs="Calibri"/>
          <w:sz w:val="22"/>
          <w:szCs w:val="22"/>
        </w:rPr>
      </w:pP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 xml:space="preserve">Logés à l’Hôtel Bekdas, en plein </w:t>
      </w:r>
      <w:r w:rsidR="0097215C" w:rsidRPr="00E13940">
        <w:rPr>
          <w:rFonts w:asciiTheme="minorHAnsi" w:hAnsiTheme="minorHAnsi" w:cs="Calibri"/>
          <w:sz w:val="22"/>
          <w:szCs w:val="22"/>
        </w:rPr>
        <w:t>cœur</w:t>
      </w:r>
      <w:r w:rsidRPr="00E13940">
        <w:rPr>
          <w:rFonts w:asciiTheme="minorHAnsi" w:hAnsiTheme="minorHAnsi" w:cs="Calibri"/>
          <w:sz w:val="22"/>
          <w:szCs w:val="22"/>
        </w:rPr>
        <w:t xml:space="preserve"> du quartier des grossistes du vêtement, les auditeurs peuvent se rendre à </w:t>
      </w:r>
      <w:r w:rsidRPr="00E13940">
        <w:rPr>
          <w:rFonts w:asciiTheme="minorHAnsi" w:hAnsiTheme="minorHAnsi" w:cs="Calibri"/>
          <w:sz w:val="22"/>
          <w:szCs w:val="22"/>
        </w:rPr>
        <w:t xml:space="preserve">pied </w:t>
      </w:r>
      <w:r w:rsidRPr="00E13940">
        <w:rPr>
          <w:rFonts w:asciiTheme="minorHAnsi" w:hAnsiTheme="minorHAnsi" w:cs="Calibri"/>
          <w:sz w:val="22"/>
          <w:szCs w:val="22"/>
        </w:rPr>
        <w:t xml:space="preserve">vers les hauts lieux touristiques de la ville qui est à cheval entre l’Europe et l’Asie, entre la mer Noire et la mer de Marmara. </w:t>
      </w:r>
    </w:p>
    <w:p w:rsidR="00A836D1" w:rsidRPr="00E13940" w:rsidRDefault="00A836D1" w:rsidP="008F70D1">
      <w:pPr>
        <w:jc w:val="both"/>
        <w:rPr>
          <w:rFonts w:asciiTheme="minorHAnsi" w:hAnsiTheme="minorHAnsi" w:cs="Calibri"/>
          <w:sz w:val="22"/>
          <w:szCs w:val="22"/>
        </w:rPr>
      </w:pPr>
    </w:p>
    <w:p w:rsidR="00A836D1" w:rsidRPr="00E13940" w:rsidRDefault="00A836D1" w:rsidP="00A836D1">
      <w:pPr>
        <w:jc w:val="both"/>
        <w:rPr>
          <w:rFonts w:asciiTheme="minorHAnsi" w:hAnsiTheme="minorHAnsi" w:cs="Calibri"/>
          <w:sz w:val="22"/>
          <w:szCs w:val="22"/>
        </w:rPr>
      </w:pPr>
      <w:r w:rsidRPr="00E13940">
        <w:rPr>
          <w:rFonts w:asciiTheme="minorHAnsi" w:hAnsiTheme="minorHAnsi" w:cs="Calibri"/>
          <w:sz w:val="22"/>
          <w:szCs w:val="22"/>
        </w:rPr>
        <w:t>Immergés dans le « </w:t>
      </w:r>
      <w:r w:rsidRPr="00E13940">
        <w:rPr>
          <w:rFonts w:asciiTheme="minorHAnsi" w:hAnsiTheme="minorHAnsi" w:cs="Calibri"/>
          <w:i/>
          <w:sz w:val="22"/>
          <w:szCs w:val="22"/>
        </w:rPr>
        <w:t>Sentier</w:t>
      </w:r>
      <w:r w:rsidRPr="00E13940">
        <w:rPr>
          <w:rFonts w:asciiTheme="minorHAnsi" w:hAnsiTheme="minorHAnsi" w:cs="Calibri"/>
          <w:sz w:val="22"/>
          <w:szCs w:val="22"/>
        </w:rPr>
        <w:t> » stambouliote, les auditeurs apprécieront pendant plusieurs soirées le charme tout relatif de leur résidence. L’hôtel Bekdas est le point de chute des commerçants ukrainiens qui viennent s’approvisionner plusieurs fois par an en ballots de vêtements, faisant profiter tout l’étage de leurs bonnes affaires jusqu’à 3 heures du matin, portes des chambres grandes ouvertes, poursuivant la soirée après que la chanteuse et le musicien du restaurant du dernier étage de l’hôtel aient terminé leur prestation.</w:t>
      </w:r>
    </w:p>
    <w:p w:rsidR="00A836D1" w:rsidRPr="00E13940" w:rsidRDefault="00A836D1" w:rsidP="00A836D1">
      <w:pPr>
        <w:jc w:val="both"/>
        <w:rPr>
          <w:rFonts w:asciiTheme="minorHAnsi" w:hAnsiTheme="minorHAnsi" w:cs="Calibri"/>
          <w:sz w:val="22"/>
          <w:szCs w:val="22"/>
        </w:rPr>
      </w:pPr>
    </w:p>
    <w:p w:rsidR="00A836D1" w:rsidRPr="00E13940" w:rsidRDefault="00A836D1" w:rsidP="00A836D1">
      <w:pPr>
        <w:jc w:val="both"/>
        <w:rPr>
          <w:rFonts w:asciiTheme="minorHAnsi" w:hAnsiTheme="minorHAnsi" w:cs="Calibri"/>
          <w:sz w:val="22"/>
          <w:szCs w:val="22"/>
        </w:rPr>
      </w:pPr>
      <w:r w:rsidRPr="00E13940">
        <w:rPr>
          <w:rFonts w:asciiTheme="minorHAnsi" w:hAnsiTheme="minorHAnsi" w:cs="Calibri"/>
          <w:sz w:val="22"/>
          <w:szCs w:val="22"/>
        </w:rPr>
        <w:t>Pourtant, malgré la rusticité de l’hôtel, toutes les chambres sont équipées de wi-fi  gratuite ce qui permet immédiatement aux auditeurs les mieux armés en NTIC de correspondre grâce à Skype avec leurs proches restés en métropole, les autres se contentant de leur messagerie ou du téléphone portable. Et l’hôtel Bekdas n’est pas un cas isolé puisque les 2 autres hôtels, à Ankara et à Izmir, offriront le même service. Décidément, bon nombre de pays européens ont des leçons à prendre !</w:t>
      </w:r>
    </w:p>
    <w:p w:rsidR="00BA2CE3" w:rsidRPr="00E13940" w:rsidRDefault="00BA2CE3" w:rsidP="008F70D1">
      <w:pPr>
        <w:jc w:val="both"/>
        <w:rPr>
          <w:rFonts w:asciiTheme="minorHAnsi" w:hAnsiTheme="minorHAnsi" w:cs="Calibri"/>
          <w:sz w:val="22"/>
          <w:szCs w:val="22"/>
        </w:rPr>
      </w:pPr>
    </w:p>
    <w:p w:rsidR="00A836D1" w:rsidRPr="00E13940" w:rsidRDefault="00D86892" w:rsidP="00A836D1">
      <w:pPr>
        <w:numPr>
          <w:ilvl w:val="0"/>
          <w:numId w:val="1"/>
        </w:numPr>
        <w:tabs>
          <w:tab w:val="clear" w:pos="1320"/>
          <w:tab w:val="num" w:pos="900"/>
        </w:tabs>
        <w:ind w:hanging="960"/>
        <w:jc w:val="both"/>
        <w:rPr>
          <w:rFonts w:asciiTheme="minorHAnsi" w:hAnsiTheme="minorHAnsi" w:cs="Calibri"/>
          <w:b/>
        </w:rPr>
      </w:pPr>
      <w:r w:rsidRPr="00E13940">
        <w:rPr>
          <w:rFonts w:asciiTheme="minorHAnsi" w:hAnsiTheme="minorHAnsi" w:cs="Calibri"/>
          <w:b/>
        </w:rPr>
        <w:t>Istanb</w:t>
      </w:r>
      <w:r w:rsidR="00A836D1" w:rsidRPr="00E13940">
        <w:rPr>
          <w:rFonts w:asciiTheme="minorHAnsi" w:hAnsiTheme="minorHAnsi" w:cs="Calibri"/>
          <w:b/>
        </w:rPr>
        <w:t>ul c’est aussi Consta</w:t>
      </w:r>
      <w:r w:rsidR="004A5DA2" w:rsidRPr="00E13940">
        <w:rPr>
          <w:rFonts w:asciiTheme="minorHAnsi" w:hAnsiTheme="minorHAnsi" w:cs="Calibri"/>
          <w:b/>
        </w:rPr>
        <w:t>n</w:t>
      </w:r>
      <w:r w:rsidR="00A836D1" w:rsidRPr="00E13940">
        <w:rPr>
          <w:rFonts w:asciiTheme="minorHAnsi" w:hAnsiTheme="minorHAnsi" w:cs="Calibri"/>
          <w:b/>
        </w:rPr>
        <w:t>tinople</w:t>
      </w:r>
    </w:p>
    <w:p w:rsidR="00A836D1" w:rsidRPr="00E13940" w:rsidRDefault="00A836D1" w:rsidP="008F70D1">
      <w:pPr>
        <w:jc w:val="both"/>
        <w:rPr>
          <w:rFonts w:asciiTheme="minorHAnsi" w:hAnsiTheme="minorHAnsi" w:cs="Calibri"/>
          <w:sz w:val="22"/>
          <w:szCs w:val="22"/>
        </w:rPr>
      </w:pP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Sur l’Hippodrome, la grande place plantée de 2 obélisques, d’une colonne serpentine et incontournable lieu de passage des flux touristiques se rendant à la Mosquée Bleue, à  Sainte Sophie ou au palais de To</w:t>
      </w:r>
      <w:r w:rsidRPr="00E13940">
        <w:rPr>
          <w:rFonts w:asciiTheme="minorHAnsi" w:hAnsiTheme="minorHAnsi" w:cs="Calibri"/>
          <w:sz w:val="22"/>
          <w:szCs w:val="22"/>
        </w:rPr>
        <w:t>p</w:t>
      </w:r>
      <w:r w:rsidRPr="00E13940">
        <w:rPr>
          <w:rFonts w:asciiTheme="minorHAnsi" w:hAnsiTheme="minorHAnsi" w:cs="Calibri"/>
          <w:sz w:val="22"/>
          <w:szCs w:val="22"/>
        </w:rPr>
        <w:t xml:space="preserve">kapi, le petit groupe de français est vite repéré par les vendeurs de cartes postales et de guides. Proposés au prix affiché de 38 </w:t>
      </w:r>
      <w:r w:rsidRPr="00E13940">
        <w:rPr>
          <w:rFonts w:asciiTheme="minorHAnsi" w:hAnsiTheme="minorHAnsi" w:cs="Calibri"/>
          <w:sz w:val="22"/>
          <w:szCs w:val="22"/>
        </w:rPr>
        <w:t>li</w:t>
      </w:r>
      <w:r w:rsidR="004A5DA2" w:rsidRPr="00E13940">
        <w:rPr>
          <w:rFonts w:asciiTheme="minorHAnsi" w:hAnsiTheme="minorHAnsi" w:cs="Calibri"/>
          <w:sz w:val="22"/>
          <w:szCs w:val="22"/>
        </w:rPr>
        <w:t>v</w:t>
      </w:r>
      <w:r w:rsidRPr="00E13940">
        <w:rPr>
          <w:rFonts w:asciiTheme="minorHAnsi" w:hAnsiTheme="minorHAnsi" w:cs="Calibri"/>
          <w:sz w:val="22"/>
          <w:szCs w:val="22"/>
        </w:rPr>
        <w:t>res</w:t>
      </w:r>
      <w:r w:rsidRPr="00E13940">
        <w:rPr>
          <w:rFonts w:asciiTheme="minorHAnsi" w:hAnsiTheme="minorHAnsi" w:cs="Calibri"/>
          <w:sz w:val="22"/>
          <w:szCs w:val="22"/>
        </w:rPr>
        <w:t xml:space="preserve"> turques, les guides en français, sont négociés à 5 euros soit 10 li</w:t>
      </w:r>
      <w:r w:rsidR="004A5DA2" w:rsidRPr="00E13940">
        <w:rPr>
          <w:rFonts w:asciiTheme="minorHAnsi" w:hAnsiTheme="minorHAnsi" w:cs="Calibri"/>
          <w:sz w:val="22"/>
          <w:szCs w:val="22"/>
        </w:rPr>
        <w:t>v</w:t>
      </w:r>
      <w:r w:rsidRPr="00E13940">
        <w:rPr>
          <w:rFonts w:asciiTheme="minorHAnsi" w:hAnsiTheme="minorHAnsi" w:cs="Calibri"/>
          <w:sz w:val="22"/>
          <w:szCs w:val="22"/>
        </w:rPr>
        <w:t>res environ. Le change est très simple à calculer !</w:t>
      </w: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La lecture du guide indique par exemple que  Sainte Sophie, construite en 5 ans seulement, a été cons</w:t>
      </w:r>
      <w:r w:rsidRPr="00E13940">
        <w:rPr>
          <w:rFonts w:asciiTheme="minorHAnsi" w:hAnsiTheme="minorHAnsi" w:cs="Calibri"/>
          <w:sz w:val="22"/>
          <w:szCs w:val="22"/>
        </w:rPr>
        <w:t>a</w:t>
      </w:r>
      <w:r w:rsidRPr="00E13940">
        <w:rPr>
          <w:rFonts w:asciiTheme="minorHAnsi" w:hAnsiTheme="minorHAnsi" w:cs="Calibri"/>
          <w:sz w:val="22"/>
          <w:szCs w:val="22"/>
        </w:rPr>
        <w:t xml:space="preserve">crée église pendant 916 ans puis utilisée comme mosquée pendant 481 ans et finalement appelée musée depuis 1935 ce qui permet de réconcilier tout le monde, chrétiens et musulmans. </w:t>
      </w:r>
    </w:p>
    <w:p w:rsidR="00BA2CE3" w:rsidRDefault="00BA2CE3" w:rsidP="008F70D1">
      <w:pPr>
        <w:jc w:val="both"/>
        <w:rPr>
          <w:rFonts w:asciiTheme="minorHAnsi" w:hAnsiTheme="minorHAnsi" w:cs="Calibri"/>
          <w:sz w:val="22"/>
          <w:szCs w:val="22"/>
        </w:rPr>
      </w:pPr>
      <w:r w:rsidRPr="00E13940">
        <w:rPr>
          <w:rFonts w:asciiTheme="minorHAnsi" w:hAnsiTheme="minorHAnsi" w:cs="Calibri"/>
          <w:sz w:val="22"/>
          <w:szCs w:val="22"/>
        </w:rPr>
        <w:t xml:space="preserve">De plus, les derniers propriétaires, moins obtus qu’on ne l’imagine, ont simplement accroché de grands boucliers en bois peints avec des sourates du </w:t>
      </w:r>
      <w:r w:rsidR="004A5DA2" w:rsidRPr="00E13940">
        <w:rPr>
          <w:rFonts w:asciiTheme="minorHAnsi" w:hAnsiTheme="minorHAnsi" w:cs="Calibri"/>
          <w:sz w:val="22"/>
          <w:szCs w:val="22"/>
        </w:rPr>
        <w:t>C</w:t>
      </w:r>
      <w:r w:rsidRPr="00E13940">
        <w:rPr>
          <w:rFonts w:asciiTheme="minorHAnsi" w:hAnsiTheme="minorHAnsi" w:cs="Calibri"/>
          <w:sz w:val="22"/>
          <w:szCs w:val="22"/>
        </w:rPr>
        <w:t>oran sur les colonnes de l’église pour la transformer en mosquée, laissant les anciennes fresques mosaïques en place. Celles ci représentent la Vierge Marie et l’enfant Jésus et contribuent aujourd’hui grandement à la réputation et à la richesse de ce musée.</w:t>
      </w:r>
    </w:p>
    <w:p w:rsidR="002F178B" w:rsidRDefault="002F178B" w:rsidP="008F70D1">
      <w:pPr>
        <w:jc w:val="both"/>
        <w:rPr>
          <w:rFonts w:asciiTheme="minorHAnsi" w:hAnsiTheme="minorHAnsi" w:cs="Calibri"/>
          <w:sz w:val="22"/>
          <w:szCs w:val="22"/>
        </w:rPr>
      </w:pPr>
    </w:p>
    <w:p w:rsidR="002F178B" w:rsidRDefault="002F178B" w:rsidP="008F70D1">
      <w:pPr>
        <w:jc w:val="both"/>
        <w:rPr>
          <w:rFonts w:asciiTheme="minorHAnsi" w:hAnsiTheme="minorHAnsi" w:cs="Calibri"/>
          <w:sz w:val="22"/>
          <w:szCs w:val="22"/>
        </w:rPr>
      </w:pPr>
      <w:r>
        <w:rPr>
          <w:rFonts w:asciiTheme="minorHAnsi" w:hAnsiTheme="minorHAnsi" w:cs="Calibri"/>
          <w:sz w:val="22"/>
          <w:szCs w:val="22"/>
        </w:rPr>
        <w:t>.</w:t>
      </w:r>
    </w:p>
    <w:p w:rsidR="002F178B" w:rsidRPr="00E13940" w:rsidRDefault="002F178B" w:rsidP="008F70D1">
      <w:pPr>
        <w:jc w:val="both"/>
        <w:rPr>
          <w:rFonts w:asciiTheme="minorHAnsi" w:hAnsiTheme="minorHAnsi" w:cs="Calibri"/>
          <w:sz w:val="22"/>
          <w:szCs w:val="22"/>
        </w:rPr>
      </w:pPr>
    </w:p>
    <w:p w:rsidR="00A836D1" w:rsidRPr="00E13940" w:rsidRDefault="00A836D1" w:rsidP="008F70D1">
      <w:pPr>
        <w:jc w:val="both"/>
        <w:rPr>
          <w:rFonts w:asciiTheme="minorHAnsi" w:hAnsiTheme="minorHAnsi" w:cs="Calibri"/>
          <w:sz w:val="22"/>
          <w:szCs w:val="22"/>
        </w:rPr>
      </w:pPr>
    </w:p>
    <w:p w:rsidR="00BB79D7" w:rsidRPr="00E13940" w:rsidRDefault="00BB79D7" w:rsidP="00BB79D7">
      <w:pPr>
        <w:tabs>
          <w:tab w:val="left" w:pos="900"/>
        </w:tabs>
        <w:ind w:left="1260" w:hanging="900"/>
        <w:jc w:val="both"/>
        <w:rPr>
          <w:rFonts w:asciiTheme="minorHAnsi" w:hAnsiTheme="minorHAnsi" w:cs="Calibri"/>
          <w:b/>
        </w:rPr>
      </w:pPr>
      <w:r w:rsidRPr="00E13940">
        <w:rPr>
          <w:rFonts w:asciiTheme="minorHAnsi" w:hAnsiTheme="minorHAnsi" w:cs="Calibri"/>
          <w:b/>
        </w:rPr>
        <w:sym w:font="Wingdings" w:char="F09F"/>
      </w:r>
      <w:r w:rsidRPr="00E13940">
        <w:rPr>
          <w:rFonts w:asciiTheme="minorHAnsi" w:hAnsiTheme="minorHAnsi" w:cs="Calibri"/>
          <w:b/>
        </w:rPr>
        <w:t xml:space="preserve"> </w:t>
      </w:r>
      <w:r w:rsidRPr="00E13940">
        <w:rPr>
          <w:rFonts w:asciiTheme="minorHAnsi" w:hAnsiTheme="minorHAnsi" w:cs="Calibri"/>
          <w:b/>
        </w:rPr>
        <w:tab/>
      </w:r>
      <w:r w:rsidR="001E5287" w:rsidRPr="00E13940">
        <w:rPr>
          <w:rFonts w:asciiTheme="minorHAnsi" w:hAnsiTheme="minorHAnsi" w:cs="Calibri"/>
          <w:b/>
        </w:rPr>
        <w:t>“</w:t>
      </w:r>
      <w:r w:rsidRPr="00E13940">
        <w:rPr>
          <w:rFonts w:asciiTheme="minorHAnsi" w:hAnsiTheme="minorHAnsi" w:cs="Calibri"/>
          <w:b/>
          <w:i/>
        </w:rPr>
        <w:t>Le Père de la Turquie no</w:t>
      </w:r>
      <w:r w:rsidRPr="00E13940">
        <w:rPr>
          <w:rFonts w:asciiTheme="minorHAnsi" w:hAnsiTheme="minorHAnsi" w:cs="Calibri"/>
          <w:b/>
          <w:i/>
        </w:rPr>
        <w:t>u</w:t>
      </w:r>
      <w:r w:rsidRPr="00E13940">
        <w:rPr>
          <w:rFonts w:asciiTheme="minorHAnsi" w:hAnsiTheme="minorHAnsi" w:cs="Calibri"/>
          <w:b/>
          <w:i/>
        </w:rPr>
        <w:t>velle</w:t>
      </w:r>
      <w:r w:rsidR="001E5287" w:rsidRPr="00E13940">
        <w:rPr>
          <w:rFonts w:asciiTheme="minorHAnsi" w:hAnsiTheme="minorHAnsi" w:cs="Calibri"/>
          <w:b/>
          <w:i/>
        </w:rPr>
        <w:t>”</w:t>
      </w:r>
      <w:r w:rsidRPr="00E13940">
        <w:rPr>
          <w:rFonts w:asciiTheme="minorHAnsi" w:hAnsiTheme="minorHAnsi" w:cs="Calibri"/>
          <w:b/>
          <w:i/>
        </w:rPr>
        <w:t xml:space="preserve"> </w:t>
      </w:r>
    </w:p>
    <w:p w:rsidR="00BB79D7" w:rsidRPr="00E13940" w:rsidRDefault="00BB79D7" w:rsidP="008F70D1">
      <w:pPr>
        <w:jc w:val="both"/>
        <w:rPr>
          <w:rFonts w:asciiTheme="minorHAnsi" w:hAnsiTheme="minorHAnsi" w:cs="Calibri"/>
          <w:sz w:val="22"/>
          <w:szCs w:val="22"/>
        </w:rPr>
      </w:pPr>
    </w:p>
    <w:p w:rsidR="00BB79D7" w:rsidRPr="00E13940" w:rsidRDefault="002F178B" w:rsidP="00BB79D7">
      <w:pPr>
        <w:jc w:val="both"/>
        <w:rPr>
          <w:rFonts w:asciiTheme="minorHAnsi" w:hAnsiTheme="minorHAnsi" w:cs="Calibri"/>
          <w:sz w:val="22"/>
          <w:szCs w:val="22"/>
        </w:rPr>
      </w:pPr>
      <w:r>
        <w:rPr>
          <w:rFonts w:asciiTheme="minorHAnsi" w:hAnsiTheme="minorHAnsi" w:cs="Calibri"/>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margin">
              <wp:posOffset>381635</wp:posOffset>
            </wp:positionV>
            <wp:extent cx="3554730" cy="2659380"/>
            <wp:effectExtent l="19050" t="0" r="7620" b="0"/>
            <wp:wrapSquare wrapText="bothSides"/>
            <wp:docPr id="6" name="Image 5" descr="Ankara 5 mai 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ara 5 mai 056.jpg"/>
                    <pic:cNvPicPr/>
                  </pic:nvPicPr>
                  <pic:blipFill>
                    <a:blip r:embed="rId10" cstate="print"/>
                    <a:stretch>
                      <a:fillRect/>
                    </a:stretch>
                  </pic:blipFill>
                  <pic:spPr>
                    <a:xfrm>
                      <a:off x="0" y="0"/>
                      <a:ext cx="3554730" cy="2659380"/>
                    </a:xfrm>
                    <a:prstGeom prst="rect">
                      <a:avLst/>
                    </a:prstGeom>
                  </pic:spPr>
                </pic:pic>
              </a:graphicData>
            </a:graphic>
          </wp:anchor>
        </w:drawing>
      </w:r>
      <w:r w:rsidR="00BB79D7" w:rsidRPr="00E13940">
        <w:rPr>
          <w:rFonts w:asciiTheme="minorHAnsi" w:hAnsiTheme="minorHAnsi" w:cs="Calibri"/>
          <w:sz w:val="22"/>
          <w:szCs w:val="22"/>
        </w:rPr>
        <w:t xml:space="preserve">Les </w:t>
      </w:r>
      <w:r w:rsidR="001E5287" w:rsidRPr="00E13940">
        <w:rPr>
          <w:rFonts w:asciiTheme="minorHAnsi" w:hAnsiTheme="minorHAnsi" w:cs="Calibri"/>
          <w:sz w:val="22"/>
          <w:szCs w:val="22"/>
        </w:rPr>
        <w:t>T</w:t>
      </w:r>
      <w:r w:rsidR="00BB79D7" w:rsidRPr="00E13940">
        <w:rPr>
          <w:rFonts w:asciiTheme="minorHAnsi" w:hAnsiTheme="minorHAnsi" w:cs="Calibri"/>
          <w:sz w:val="22"/>
          <w:szCs w:val="22"/>
        </w:rPr>
        <w:t>urcs vouent une immense admir</w:t>
      </w:r>
      <w:r w:rsidR="00BB79D7" w:rsidRPr="00E13940">
        <w:rPr>
          <w:rFonts w:asciiTheme="minorHAnsi" w:hAnsiTheme="minorHAnsi" w:cs="Calibri"/>
          <w:sz w:val="22"/>
          <w:szCs w:val="22"/>
        </w:rPr>
        <w:t>a</w:t>
      </w:r>
      <w:r w:rsidR="00BB79D7" w:rsidRPr="00E13940">
        <w:rPr>
          <w:rFonts w:asciiTheme="minorHAnsi" w:hAnsiTheme="minorHAnsi" w:cs="Calibri"/>
          <w:sz w:val="22"/>
          <w:szCs w:val="22"/>
        </w:rPr>
        <w:t>tion à leur premier président, fondateur de la Turquie moderne : Mustapha K</w:t>
      </w:r>
      <w:r w:rsidR="00BB79D7" w:rsidRPr="00E13940">
        <w:rPr>
          <w:rFonts w:asciiTheme="minorHAnsi" w:hAnsiTheme="minorHAnsi" w:cs="Calibri"/>
          <w:sz w:val="22"/>
          <w:szCs w:val="22"/>
        </w:rPr>
        <w:t>e</w:t>
      </w:r>
      <w:r w:rsidR="00BB79D7" w:rsidRPr="00E13940">
        <w:rPr>
          <w:rFonts w:asciiTheme="minorHAnsi" w:hAnsiTheme="minorHAnsi" w:cs="Calibri"/>
          <w:sz w:val="22"/>
          <w:szCs w:val="22"/>
        </w:rPr>
        <w:t>mal dit Atatürk, mort à 57 ans en 1938 d’une cirrhose du foie… Mustapha K</w:t>
      </w:r>
      <w:r w:rsidR="00BB79D7" w:rsidRPr="00E13940">
        <w:rPr>
          <w:rFonts w:asciiTheme="minorHAnsi" w:hAnsiTheme="minorHAnsi" w:cs="Calibri"/>
          <w:sz w:val="22"/>
          <w:szCs w:val="22"/>
        </w:rPr>
        <w:t>e</w:t>
      </w:r>
      <w:r w:rsidR="00BB79D7" w:rsidRPr="00E13940">
        <w:rPr>
          <w:rFonts w:asciiTheme="minorHAnsi" w:hAnsiTheme="minorHAnsi" w:cs="Calibri"/>
          <w:sz w:val="22"/>
          <w:szCs w:val="22"/>
        </w:rPr>
        <w:t>mal a libéré la Turquie de ses occupants qui se l’étaient partagée après la grande guerre. Elle avait fait, en effet, le ma</w:t>
      </w:r>
      <w:r w:rsidR="00BB79D7" w:rsidRPr="00E13940">
        <w:rPr>
          <w:rFonts w:asciiTheme="minorHAnsi" w:hAnsiTheme="minorHAnsi" w:cs="Calibri"/>
          <w:sz w:val="22"/>
          <w:szCs w:val="22"/>
        </w:rPr>
        <w:t>u</w:t>
      </w:r>
      <w:r w:rsidR="00BB79D7" w:rsidRPr="00E13940">
        <w:rPr>
          <w:rFonts w:asciiTheme="minorHAnsi" w:hAnsiTheme="minorHAnsi" w:cs="Calibri"/>
          <w:sz w:val="22"/>
          <w:szCs w:val="22"/>
        </w:rPr>
        <w:t xml:space="preserve">vais choix de s’allier à l’Allemagne. </w:t>
      </w:r>
    </w:p>
    <w:p w:rsidR="00BB79D7" w:rsidRPr="00E13940" w:rsidRDefault="004474A5" w:rsidP="00BB79D7">
      <w:pPr>
        <w:jc w:val="both"/>
        <w:rPr>
          <w:rFonts w:asciiTheme="minorHAnsi" w:hAnsiTheme="minorHAnsi" w:cs="Calibri"/>
          <w:sz w:val="22"/>
          <w:szCs w:val="22"/>
        </w:rPr>
      </w:pPr>
      <w:r w:rsidRPr="00E13940">
        <w:rPr>
          <w:rFonts w:asciiTheme="minorHAnsi" w:hAnsiTheme="minorHAnsi" w:cs="Calibri"/>
          <w:sz w:val="22"/>
          <w:szCs w:val="22"/>
        </w:rPr>
        <w:t>Pour les Anglais et les F</w:t>
      </w:r>
      <w:r w:rsidR="00BB79D7" w:rsidRPr="00E13940">
        <w:rPr>
          <w:rFonts w:asciiTheme="minorHAnsi" w:hAnsiTheme="minorHAnsi" w:cs="Calibri"/>
          <w:sz w:val="22"/>
          <w:szCs w:val="22"/>
        </w:rPr>
        <w:t>rançais, cela a été relativement facile : ils ont décroché après quelques mou</w:t>
      </w:r>
      <w:r w:rsidRPr="00E13940">
        <w:rPr>
          <w:rFonts w:asciiTheme="minorHAnsi" w:hAnsiTheme="minorHAnsi" w:cs="Calibri"/>
          <w:sz w:val="22"/>
          <w:szCs w:val="22"/>
        </w:rPr>
        <w:t>vements de ma</w:t>
      </w:r>
      <w:r w:rsidRPr="00E13940">
        <w:rPr>
          <w:rFonts w:asciiTheme="minorHAnsi" w:hAnsiTheme="minorHAnsi" w:cs="Calibri"/>
          <w:sz w:val="22"/>
          <w:szCs w:val="22"/>
        </w:rPr>
        <w:t>u</w:t>
      </w:r>
      <w:r w:rsidRPr="00E13940">
        <w:rPr>
          <w:rFonts w:asciiTheme="minorHAnsi" w:hAnsiTheme="minorHAnsi" w:cs="Calibri"/>
          <w:sz w:val="22"/>
          <w:szCs w:val="22"/>
        </w:rPr>
        <w:t>vaise humeur des T</w:t>
      </w:r>
      <w:r w:rsidR="00BB79D7" w:rsidRPr="00E13940">
        <w:rPr>
          <w:rFonts w:asciiTheme="minorHAnsi" w:hAnsiTheme="minorHAnsi" w:cs="Calibri"/>
          <w:sz w:val="22"/>
          <w:szCs w:val="22"/>
        </w:rPr>
        <w:t>urcs</w:t>
      </w:r>
      <w:r w:rsidR="004A5DA2" w:rsidRPr="00E13940">
        <w:rPr>
          <w:rFonts w:asciiTheme="minorHAnsi" w:hAnsiTheme="minorHAnsi" w:cs="Calibri"/>
          <w:sz w:val="22"/>
          <w:szCs w:val="22"/>
        </w:rPr>
        <w:t> ;</w:t>
      </w:r>
      <w:r w:rsidR="00BB79D7" w:rsidRPr="00E13940">
        <w:rPr>
          <w:rFonts w:asciiTheme="minorHAnsi" w:hAnsiTheme="minorHAnsi" w:cs="Calibri"/>
          <w:sz w:val="22"/>
          <w:szCs w:val="22"/>
        </w:rPr>
        <w:t xml:space="preserve"> seul</w:t>
      </w:r>
      <w:r w:rsidR="004A5DA2" w:rsidRPr="00E13940">
        <w:rPr>
          <w:rFonts w:asciiTheme="minorHAnsi" w:hAnsiTheme="minorHAnsi" w:cs="Calibri"/>
          <w:sz w:val="22"/>
          <w:szCs w:val="22"/>
        </w:rPr>
        <w:t>e</w:t>
      </w:r>
      <w:r w:rsidR="00BB79D7" w:rsidRPr="00E13940">
        <w:rPr>
          <w:rFonts w:asciiTheme="minorHAnsi" w:hAnsiTheme="minorHAnsi" w:cs="Calibri"/>
          <w:sz w:val="22"/>
          <w:szCs w:val="22"/>
        </w:rPr>
        <w:t xml:space="preserve"> Istanbul gardera encore le statut de ville part</w:t>
      </w:r>
      <w:r w:rsidR="00BB79D7" w:rsidRPr="00E13940">
        <w:rPr>
          <w:rFonts w:asciiTheme="minorHAnsi" w:hAnsiTheme="minorHAnsi" w:cs="Calibri"/>
          <w:sz w:val="22"/>
          <w:szCs w:val="22"/>
        </w:rPr>
        <w:t>a</w:t>
      </w:r>
      <w:r w:rsidR="00BB79D7" w:rsidRPr="00E13940">
        <w:rPr>
          <w:rFonts w:asciiTheme="minorHAnsi" w:hAnsiTheme="minorHAnsi" w:cs="Calibri"/>
          <w:sz w:val="22"/>
          <w:szCs w:val="22"/>
        </w:rPr>
        <w:t>gée pendant quelques temps. Quant aux Grecs qui avaient profité de la fa</w:t>
      </w:r>
      <w:r w:rsidR="00BB79D7" w:rsidRPr="00E13940">
        <w:rPr>
          <w:rFonts w:asciiTheme="minorHAnsi" w:hAnsiTheme="minorHAnsi" w:cs="Calibri"/>
          <w:sz w:val="22"/>
          <w:szCs w:val="22"/>
        </w:rPr>
        <w:t>i</w:t>
      </w:r>
      <w:r w:rsidR="00BB79D7" w:rsidRPr="00E13940">
        <w:rPr>
          <w:rFonts w:asciiTheme="minorHAnsi" w:hAnsiTheme="minorHAnsi" w:cs="Calibri"/>
          <w:sz w:val="22"/>
          <w:szCs w:val="22"/>
        </w:rPr>
        <w:t>blesse momentanée de leur grand voisin pour débarquer à Izmir en 1919, Mustapha Kemal les a chassé</w:t>
      </w:r>
      <w:r w:rsidR="004A5DA2" w:rsidRPr="00E13940">
        <w:rPr>
          <w:rFonts w:asciiTheme="minorHAnsi" w:hAnsiTheme="minorHAnsi" w:cs="Calibri"/>
          <w:sz w:val="22"/>
          <w:szCs w:val="22"/>
        </w:rPr>
        <w:t>s</w:t>
      </w:r>
      <w:r w:rsidR="00BB79D7" w:rsidRPr="00E13940">
        <w:rPr>
          <w:rFonts w:asciiTheme="minorHAnsi" w:hAnsiTheme="minorHAnsi" w:cs="Calibri"/>
          <w:sz w:val="22"/>
          <w:szCs w:val="22"/>
        </w:rPr>
        <w:t xml:space="preserve"> en 1922</w:t>
      </w:r>
      <w:r w:rsidRPr="00E13940">
        <w:rPr>
          <w:rFonts w:asciiTheme="minorHAnsi" w:hAnsiTheme="minorHAnsi" w:cs="Calibri"/>
          <w:sz w:val="22"/>
          <w:szCs w:val="22"/>
        </w:rPr>
        <w:t>. I</w:t>
      </w:r>
      <w:r w:rsidR="00BB79D7" w:rsidRPr="00E13940">
        <w:rPr>
          <w:rFonts w:asciiTheme="minorHAnsi" w:hAnsiTheme="minorHAnsi" w:cs="Calibri"/>
          <w:sz w:val="22"/>
          <w:szCs w:val="22"/>
        </w:rPr>
        <w:t>l a été le promoteur de la Turquie moderne. Que retenir parmi ses plus grandes réalisations : l’adoption de l’alphabet latin, l’abandon du vendredi férié, la laïcité ou l’émancipation des femmes qui ont</w:t>
      </w:r>
      <w:r w:rsidRPr="00E13940">
        <w:rPr>
          <w:rFonts w:asciiTheme="minorHAnsi" w:hAnsiTheme="minorHAnsi" w:cs="Calibri"/>
          <w:sz w:val="22"/>
          <w:szCs w:val="22"/>
        </w:rPr>
        <w:t xml:space="preserve"> eu le droit de vote avant les F</w:t>
      </w:r>
      <w:r w:rsidR="00BB79D7" w:rsidRPr="00E13940">
        <w:rPr>
          <w:rFonts w:asciiTheme="minorHAnsi" w:hAnsiTheme="minorHAnsi" w:cs="Calibri"/>
          <w:sz w:val="22"/>
          <w:szCs w:val="22"/>
        </w:rPr>
        <w:t>ra</w:t>
      </w:r>
      <w:r w:rsidR="00BB79D7" w:rsidRPr="00E13940">
        <w:rPr>
          <w:rFonts w:asciiTheme="minorHAnsi" w:hAnsiTheme="minorHAnsi" w:cs="Calibri"/>
          <w:sz w:val="22"/>
          <w:szCs w:val="22"/>
        </w:rPr>
        <w:t>n</w:t>
      </w:r>
      <w:r w:rsidR="00BB79D7" w:rsidRPr="00E13940">
        <w:rPr>
          <w:rFonts w:asciiTheme="minorHAnsi" w:hAnsiTheme="minorHAnsi" w:cs="Calibri"/>
          <w:sz w:val="22"/>
          <w:szCs w:val="22"/>
        </w:rPr>
        <w:t>çaises ?</w:t>
      </w:r>
    </w:p>
    <w:p w:rsidR="00BB79D7" w:rsidRPr="00E13940" w:rsidRDefault="00BB79D7" w:rsidP="00BB79D7">
      <w:pPr>
        <w:jc w:val="both"/>
        <w:rPr>
          <w:rFonts w:asciiTheme="minorHAnsi" w:hAnsiTheme="minorHAnsi" w:cs="Calibri"/>
          <w:sz w:val="22"/>
          <w:szCs w:val="22"/>
        </w:rPr>
      </w:pPr>
    </w:p>
    <w:p w:rsidR="00BB79D7" w:rsidRPr="00E13940" w:rsidRDefault="00BB79D7" w:rsidP="00BB79D7">
      <w:pPr>
        <w:jc w:val="both"/>
        <w:rPr>
          <w:rFonts w:asciiTheme="minorHAnsi" w:hAnsiTheme="minorHAnsi" w:cs="Calibri"/>
          <w:sz w:val="22"/>
          <w:szCs w:val="22"/>
        </w:rPr>
      </w:pPr>
      <w:r w:rsidRPr="00E13940">
        <w:rPr>
          <w:rFonts w:asciiTheme="minorHAnsi" w:hAnsiTheme="minorHAnsi" w:cs="Calibri"/>
          <w:sz w:val="22"/>
          <w:szCs w:val="22"/>
        </w:rPr>
        <w:t>A ce sujet, la statue d’Atatürk sur une grande place d’Ankara, participe à une certaine vision de l’émancipation féminine. Le monument représente en effet Mustapha Kemal à cheval, en grand un</w:t>
      </w:r>
      <w:r w:rsidRPr="00E13940">
        <w:rPr>
          <w:rFonts w:asciiTheme="minorHAnsi" w:hAnsiTheme="minorHAnsi" w:cs="Calibri"/>
          <w:sz w:val="22"/>
          <w:szCs w:val="22"/>
        </w:rPr>
        <w:t>i</w:t>
      </w:r>
      <w:r w:rsidRPr="00E13940">
        <w:rPr>
          <w:rFonts w:asciiTheme="minorHAnsi" w:hAnsiTheme="minorHAnsi" w:cs="Calibri"/>
          <w:sz w:val="22"/>
          <w:szCs w:val="22"/>
        </w:rPr>
        <w:t>forme, précédé de deux soldats à pieds, baïonnette au canon. Invisible de face car placée derrière le ch</w:t>
      </w:r>
      <w:r w:rsidRPr="00E13940">
        <w:rPr>
          <w:rFonts w:asciiTheme="minorHAnsi" w:hAnsiTheme="minorHAnsi" w:cs="Calibri"/>
          <w:sz w:val="22"/>
          <w:szCs w:val="22"/>
        </w:rPr>
        <w:t>e</w:t>
      </w:r>
      <w:r w:rsidRPr="00E13940">
        <w:rPr>
          <w:rFonts w:asciiTheme="minorHAnsi" w:hAnsiTheme="minorHAnsi" w:cs="Calibri"/>
          <w:sz w:val="22"/>
          <w:szCs w:val="22"/>
        </w:rPr>
        <w:t>val, une femme, habillée en ouvrière, le dos courbé par l’effort, portant sur ses épaules un énorme obus de canon qui doit peser au moins 50 kg se dirige dans la direction opposée !</w:t>
      </w:r>
      <w:r w:rsidR="006A1DED" w:rsidRPr="00E13940">
        <w:rPr>
          <w:rFonts w:asciiTheme="minorHAnsi" w:hAnsiTheme="minorHAnsi" w:cs="Calibri"/>
          <w:sz w:val="22"/>
          <w:szCs w:val="22"/>
        </w:rPr>
        <w:t xml:space="preserve">  </w:t>
      </w:r>
      <w:r w:rsidRPr="00E13940">
        <w:rPr>
          <w:rFonts w:asciiTheme="minorHAnsi" w:hAnsiTheme="minorHAnsi" w:cs="Calibri"/>
          <w:sz w:val="22"/>
          <w:szCs w:val="22"/>
        </w:rPr>
        <w:t>Le sculpteur voulait prob</w:t>
      </w:r>
      <w:r w:rsidRPr="00E13940">
        <w:rPr>
          <w:rFonts w:asciiTheme="minorHAnsi" w:hAnsiTheme="minorHAnsi" w:cs="Calibri"/>
          <w:sz w:val="22"/>
          <w:szCs w:val="22"/>
        </w:rPr>
        <w:t>a</w:t>
      </w:r>
      <w:r w:rsidRPr="00E13940">
        <w:rPr>
          <w:rFonts w:asciiTheme="minorHAnsi" w:hAnsiTheme="minorHAnsi" w:cs="Calibri"/>
          <w:sz w:val="22"/>
          <w:szCs w:val="22"/>
        </w:rPr>
        <w:t>blement symboliser la mobilisation de toute la population civile, y compris les femmes, pendant la guerre de libération de la Turquie !</w:t>
      </w:r>
    </w:p>
    <w:p w:rsidR="00BB79D7" w:rsidRPr="00E13940" w:rsidRDefault="00BB79D7" w:rsidP="00BB79D7">
      <w:pPr>
        <w:jc w:val="both"/>
        <w:rPr>
          <w:rFonts w:asciiTheme="minorHAnsi" w:hAnsiTheme="minorHAnsi" w:cs="Calibri"/>
          <w:sz w:val="22"/>
          <w:szCs w:val="22"/>
        </w:rPr>
      </w:pPr>
    </w:p>
    <w:p w:rsidR="00BB79D7" w:rsidRPr="00E13940" w:rsidRDefault="00BB79D7" w:rsidP="00BB79D7">
      <w:pPr>
        <w:jc w:val="both"/>
        <w:rPr>
          <w:rFonts w:asciiTheme="minorHAnsi" w:hAnsiTheme="minorHAnsi" w:cs="Calibri"/>
          <w:sz w:val="22"/>
          <w:szCs w:val="22"/>
        </w:rPr>
      </w:pPr>
      <w:r w:rsidRPr="00E13940">
        <w:rPr>
          <w:rFonts w:asciiTheme="minorHAnsi" w:hAnsiTheme="minorHAnsi" w:cs="Calibri"/>
          <w:sz w:val="22"/>
          <w:szCs w:val="22"/>
        </w:rPr>
        <w:t>Le gigantesque mémorial construit à Ankara 10 ans après la mort d’Atatürk est le témoignage le plus v</w:t>
      </w:r>
      <w:r w:rsidRPr="00E13940">
        <w:rPr>
          <w:rFonts w:asciiTheme="minorHAnsi" w:hAnsiTheme="minorHAnsi" w:cs="Calibri"/>
          <w:sz w:val="22"/>
          <w:szCs w:val="22"/>
        </w:rPr>
        <w:t>i</w:t>
      </w:r>
      <w:r w:rsidRPr="00E13940">
        <w:rPr>
          <w:rFonts w:asciiTheme="minorHAnsi" w:hAnsiTheme="minorHAnsi" w:cs="Calibri"/>
          <w:sz w:val="22"/>
          <w:szCs w:val="22"/>
        </w:rPr>
        <w:t>sible de la dévotion que lui voue la population encore aujourd’hui. Toutefois, une autre surprise attend les auditeurs à Izmir : sa tête sculptée dans une colline surplombant la ville à la façon des présidents am</w:t>
      </w:r>
      <w:r w:rsidRPr="00E13940">
        <w:rPr>
          <w:rFonts w:asciiTheme="minorHAnsi" w:hAnsiTheme="minorHAnsi" w:cs="Calibri"/>
          <w:sz w:val="22"/>
          <w:szCs w:val="22"/>
        </w:rPr>
        <w:t>é</w:t>
      </w:r>
      <w:r w:rsidRPr="00E13940">
        <w:rPr>
          <w:rFonts w:asciiTheme="minorHAnsi" w:hAnsiTheme="minorHAnsi" w:cs="Calibri"/>
          <w:sz w:val="22"/>
          <w:szCs w:val="22"/>
        </w:rPr>
        <w:t xml:space="preserve">ricains du mont Rushmore ! </w:t>
      </w:r>
    </w:p>
    <w:p w:rsidR="00BB79D7" w:rsidRPr="00E13940" w:rsidRDefault="00BB79D7" w:rsidP="008F70D1">
      <w:pPr>
        <w:jc w:val="both"/>
        <w:rPr>
          <w:rFonts w:asciiTheme="minorHAnsi" w:hAnsiTheme="minorHAnsi" w:cs="Calibri"/>
          <w:sz w:val="22"/>
          <w:szCs w:val="22"/>
        </w:rPr>
      </w:pPr>
      <w:r w:rsidRPr="00E13940">
        <w:rPr>
          <w:rFonts w:asciiTheme="minorHAnsi" w:hAnsiTheme="minorHAnsi" w:cs="Calibri"/>
          <w:sz w:val="22"/>
          <w:szCs w:val="22"/>
        </w:rPr>
        <w:t>Mais les signes les plus remarquables sont les innombrables portraits, peintures et photographies, aff</w:t>
      </w:r>
      <w:r w:rsidRPr="00E13940">
        <w:rPr>
          <w:rFonts w:asciiTheme="minorHAnsi" w:hAnsiTheme="minorHAnsi" w:cs="Calibri"/>
          <w:sz w:val="22"/>
          <w:szCs w:val="22"/>
        </w:rPr>
        <w:t>i</w:t>
      </w:r>
      <w:r w:rsidRPr="00E13940">
        <w:rPr>
          <w:rFonts w:asciiTheme="minorHAnsi" w:hAnsiTheme="minorHAnsi" w:cs="Calibri"/>
          <w:sz w:val="22"/>
          <w:szCs w:val="22"/>
        </w:rPr>
        <w:t>chées dans les maisons particulières, dans les hôtels, les usines, commerces et dans les services, dans tout le pays, plus de 70 ans après sa mort.</w:t>
      </w: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 xml:space="preserve">La visite du musée à la gloire d’Atatürk commence par une reconstitution son et lumières de la bataille des Dardanelles. Une spectaculaire marine montre aux écoliers turcs médusés notre pauvre cuirassé Bouvet qui coule, pourtant les pertes furent beaucoup plus élevées pour la flotte de guerre anglaise … </w:t>
      </w:r>
    </w:p>
    <w:p w:rsidR="00BA2CE3" w:rsidRPr="00E13940" w:rsidRDefault="00E8165C" w:rsidP="008F70D1">
      <w:pPr>
        <w:jc w:val="both"/>
        <w:rPr>
          <w:rFonts w:asciiTheme="minorHAnsi" w:hAnsiTheme="minorHAnsi" w:cs="Calibri"/>
          <w:sz w:val="22"/>
          <w:szCs w:val="22"/>
        </w:rPr>
      </w:pPr>
      <w:r w:rsidRPr="00E13940">
        <w:rPr>
          <w:rFonts w:asciiTheme="minorHAnsi" w:hAnsiTheme="minorHAnsi" w:cs="Calibri"/>
          <w:sz w:val="22"/>
          <w:szCs w:val="22"/>
        </w:rPr>
        <w:t>La présence d’A</w:t>
      </w:r>
      <w:r w:rsidR="00BA2CE3" w:rsidRPr="00E13940">
        <w:rPr>
          <w:rFonts w:asciiTheme="minorHAnsi" w:hAnsiTheme="minorHAnsi" w:cs="Calibri"/>
          <w:sz w:val="22"/>
          <w:szCs w:val="22"/>
        </w:rPr>
        <w:t>ustraliens, envoyés à l’assaut de la ville turque de Gallipoli par leurs cousins anglais, est aussi remarquablement illustrée, autant que le carnage qu’ils ont subi. Cette tentative anglo-française d’ouvrir un second front lors de la grande guerre, à partir de la Turquie, s’est soldée par un échec et a couté 250 000 victimes dans les rangs des alliés.</w:t>
      </w:r>
    </w:p>
    <w:p w:rsidR="00BA2CE3" w:rsidRPr="00E13940" w:rsidRDefault="00BA2CE3" w:rsidP="008F70D1">
      <w:pPr>
        <w:jc w:val="both"/>
        <w:rPr>
          <w:rFonts w:asciiTheme="minorHAnsi" w:hAnsiTheme="minorHAnsi" w:cs="Calibri"/>
          <w:sz w:val="22"/>
          <w:szCs w:val="22"/>
        </w:rPr>
      </w:pP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 xml:space="preserve">Le musée du mémorial conserve pieusement les costumes de Mustapha Kemal exposés dans les vitrines. Il était en effet toujours très élégant lors des manifestations publiques et tout le monde se souvient de son célèbre manteau à col de mouton avec lequel il a été très souvent pris en photo. </w:t>
      </w: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A la sortie du mémorial, le dernier message d’Atatürk destiné à l’armée, est gravé en lettres d’or dans du marbre. Le texte la désigne clairement comme la seule dépositaire de son héritage et l</w:t>
      </w:r>
      <w:r w:rsidR="00E91BFB" w:rsidRPr="00E13940">
        <w:rPr>
          <w:rFonts w:asciiTheme="minorHAnsi" w:hAnsiTheme="minorHAnsi" w:cs="Calibri"/>
          <w:sz w:val="22"/>
          <w:szCs w:val="22"/>
        </w:rPr>
        <w:t>ui demande de le défendre : « </w:t>
      </w:r>
      <w:r w:rsidRPr="00E13940">
        <w:rPr>
          <w:rFonts w:asciiTheme="minorHAnsi" w:hAnsiTheme="minorHAnsi" w:cs="Calibri"/>
          <w:i/>
          <w:sz w:val="22"/>
          <w:szCs w:val="22"/>
        </w:rPr>
        <w:t>Vous serez toujours prêts à faire votre devoir de défendre l’honneur de votre pays contre tout danger venant de l’intérieur ou de l’extérieur.</w:t>
      </w:r>
      <w:r w:rsidRPr="00E13940">
        <w:rPr>
          <w:rFonts w:asciiTheme="minorHAnsi" w:hAnsiTheme="minorHAnsi" w:cs="Calibri"/>
          <w:sz w:val="22"/>
          <w:szCs w:val="22"/>
        </w:rPr>
        <w:t> »</w:t>
      </w:r>
    </w:p>
    <w:p w:rsidR="00350008" w:rsidRPr="00E13940" w:rsidRDefault="00350008" w:rsidP="008F70D1">
      <w:pPr>
        <w:jc w:val="both"/>
        <w:rPr>
          <w:rFonts w:asciiTheme="minorHAnsi" w:hAnsiTheme="minorHAnsi" w:cs="Calibri"/>
          <w:sz w:val="22"/>
          <w:szCs w:val="22"/>
        </w:rPr>
      </w:pPr>
    </w:p>
    <w:p w:rsidR="00BA2CE3" w:rsidRPr="00E13940" w:rsidRDefault="00CE1571" w:rsidP="00CE1571">
      <w:pPr>
        <w:numPr>
          <w:ilvl w:val="0"/>
          <w:numId w:val="1"/>
        </w:numPr>
        <w:tabs>
          <w:tab w:val="clear" w:pos="1320"/>
          <w:tab w:val="num" w:pos="1080"/>
        </w:tabs>
        <w:ind w:hanging="780"/>
        <w:jc w:val="both"/>
        <w:rPr>
          <w:rFonts w:asciiTheme="minorHAnsi" w:hAnsiTheme="minorHAnsi" w:cs="Calibri"/>
          <w:b/>
        </w:rPr>
      </w:pPr>
      <w:r w:rsidRPr="00E13940">
        <w:rPr>
          <w:rFonts w:asciiTheme="minorHAnsi" w:hAnsiTheme="minorHAnsi" w:cs="Calibri"/>
          <w:b/>
        </w:rPr>
        <w:t xml:space="preserve">Une croissance rapide </w:t>
      </w:r>
    </w:p>
    <w:p w:rsidR="00CE1571" w:rsidRPr="00E13940" w:rsidRDefault="00CE1571" w:rsidP="00CE1571">
      <w:pPr>
        <w:jc w:val="both"/>
        <w:rPr>
          <w:rFonts w:asciiTheme="minorHAnsi" w:hAnsiTheme="minorHAnsi" w:cs="Calibri"/>
          <w:sz w:val="22"/>
          <w:szCs w:val="22"/>
        </w:rPr>
      </w:pP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Une lecture de l’évolution plus récente de la Turquie nous sera prop</w:t>
      </w:r>
      <w:r w:rsidRPr="00E13940">
        <w:rPr>
          <w:rFonts w:asciiTheme="minorHAnsi" w:hAnsiTheme="minorHAnsi" w:cs="Calibri"/>
          <w:sz w:val="22"/>
          <w:szCs w:val="22"/>
        </w:rPr>
        <w:t>o</w:t>
      </w:r>
      <w:r w:rsidRPr="00E13940">
        <w:rPr>
          <w:rFonts w:asciiTheme="minorHAnsi" w:hAnsiTheme="minorHAnsi" w:cs="Calibri"/>
          <w:sz w:val="22"/>
          <w:szCs w:val="22"/>
        </w:rPr>
        <w:t>sée par Lucien Arkas, Armateur, chef d’entreprise et francophone. Il a a</w:t>
      </w:r>
      <w:r w:rsidRPr="00E13940">
        <w:rPr>
          <w:rFonts w:asciiTheme="minorHAnsi" w:hAnsiTheme="minorHAnsi" w:cs="Calibri"/>
          <w:sz w:val="22"/>
          <w:szCs w:val="22"/>
        </w:rPr>
        <w:t>c</w:t>
      </w:r>
      <w:r w:rsidRPr="00E13940">
        <w:rPr>
          <w:rFonts w:asciiTheme="minorHAnsi" w:hAnsiTheme="minorHAnsi" w:cs="Calibri"/>
          <w:sz w:val="22"/>
          <w:szCs w:val="22"/>
        </w:rPr>
        <w:t>cueilli les auditeurs une première fois à Istanbul dans son terminal conta</w:t>
      </w:r>
      <w:r w:rsidRPr="00E13940">
        <w:rPr>
          <w:rFonts w:asciiTheme="minorHAnsi" w:hAnsiTheme="minorHAnsi" w:cs="Calibri"/>
          <w:sz w:val="22"/>
          <w:szCs w:val="22"/>
        </w:rPr>
        <w:t>i</w:t>
      </w:r>
      <w:r w:rsidRPr="00E13940">
        <w:rPr>
          <w:rFonts w:asciiTheme="minorHAnsi" w:hAnsiTheme="minorHAnsi" w:cs="Calibri"/>
          <w:sz w:val="22"/>
          <w:szCs w:val="22"/>
        </w:rPr>
        <w:t>ner Marport et à la fin du s</w:t>
      </w:r>
      <w:r w:rsidRPr="00E13940">
        <w:rPr>
          <w:rFonts w:asciiTheme="minorHAnsi" w:hAnsiTheme="minorHAnsi" w:cs="Calibri"/>
          <w:sz w:val="22"/>
          <w:szCs w:val="22"/>
        </w:rPr>
        <w:t>é</w:t>
      </w:r>
      <w:r w:rsidRPr="00E13940">
        <w:rPr>
          <w:rFonts w:asciiTheme="minorHAnsi" w:hAnsiTheme="minorHAnsi" w:cs="Calibri"/>
          <w:sz w:val="22"/>
          <w:szCs w:val="22"/>
        </w:rPr>
        <w:t>jour au siège flambant neuf de sa société Arkas Holding, à Izmir.</w:t>
      </w:r>
    </w:p>
    <w:p w:rsidR="00350008" w:rsidRPr="00E13940" w:rsidRDefault="00350008" w:rsidP="008F70D1">
      <w:pPr>
        <w:jc w:val="both"/>
        <w:rPr>
          <w:rFonts w:asciiTheme="minorHAnsi" w:hAnsiTheme="minorHAnsi" w:cs="Calibri"/>
          <w:sz w:val="22"/>
          <w:szCs w:val="22"/>
        </w:rPr>
      </w:pPr>
    </w:p>
    <w:p w:rsidR="00EF1386" w:rsidRPr="00E13940" w:rsidRDefault="00EF1386" w:rsidP="008F70D1">
      <w:pPr>
        <w:jc w:val="both"/>
        <w:rPr>
          <w:rFonts w:asciiTheme="minorHAnsi" w:hAnsiTheme="minorHAnsi" w:cs="Calibri"/>
          <w:sz w:val="22"/>
          <w:szCs w:val="22"/>
        </w:rPr>
      </w:pPr>
    </w:p>
    <w:p w:rsidR="00BA2CE3" w:rsidRPr="00E13940" w:rsidRDefault="002F178B" w:rsidP="00205A23">
      <w:pPr>
        <w:jc w:val="both"/>
        <w:rPr>
          <w:rFonts w:asciiTheme="minorHAnsi" w:hAnsiTheme="minorHAnsi" w:cs="Calibri"/>
          <w:sz w:val="22"/>
          <w:szCs w:val="22"/>
        </w:rPr>
      </w:pPr>
      <w:r>
        <w:rPr>
          <w:rFonts w:asciiTheme="minorHAnsi" w:hAnsiTheme="minorHAnsi" w:cs="Calibri"/>
          <w:noProof/>
          <w:sz w:val="22"/>
          <w:szCs w:val="22"/>
        </w:rPr>
        <w:drawing>
          <wp:anchor distT="0" distB="0" distL="114300" distR="114300" simplePos="0" relativeHeight="251662336" behindDoc="0" locked="0" layoutInCell="1" allowOverlap="1">
            <wp:simplePos x="0" y="0"/>
            <wp:positionH relativeFrom="margin">
              <wp:posOffset>-79375</wp:posOffset>
            </wp:positionH>
            <wp:positionV relativeFrom="margin">
              <wp:posOffset>1593215</wp:posOffset>
            </wp:positionV>
            <wp:extent cx="3737610" cy="2796540"/>
            <wp:effectExtent l="19050" t="0" r="0" b="0"/>
            <wp:wrapSquare wrapText="bothSides"/>
            <wp:docPr id="8" name="Image 7" descr="Ankara 4 mai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ara 4 mai (31).jpg"/>
                    <pic:cNvPicPr/>
                  </pic:nvPicPr>
                  <pic:blipFill>
                    <a:blip r:embed="rId11" cstate="print"/>
                    <a:stretch>
                      <a:fillRect/>
                    </a:stretch>
                  </pic:blipFill>
                  <pic:spPr>
                    <a:xfrm>
                      <a:off x="0" y="0"/>
                      <a:ext cx="3737610" cy="2796540"/>
                    </a:xfrm>
                    <a:prstGeom prst="rect">
                      <a:avLst/>
                    </a:prstGeom>
                  </pic:spPr>
                </pic:pic>
              </a:graphicData>
            </a:graphic>
          </wp:anchor>
        </w:drawing>
      </w:r>
      <w:r w:rsidR="00BA2CE3" w:rsidRPr="00E13940">
        <w:rPr>
          <w:rFonts w:asciiTheme="minorHAnsi" w:hAnsiTheme="minorHAnsi" w:cs="Calibri"/>
          <w:sz w:val="22"/>
          <w:szCs w:val="22"/>
        </w:rPr>
        <w:t>S’il est vrai que grâce à Kemal Atatürk la Turquie est rentrée dans le monde moderne, Lucien Arkas nous explique, sur</w:t>
      </w:r>
      <w:r w:rsidR="0075154A" w:rsidRPr="00E13940">
        <w:rPr>
          <w:rFonts w:asciiTheme="minorHAnsi" w:hAnsiTheme="minorHAnsi" w:cs="Calibri"/>
          <w:sz w:val="22"/>
          <w:szCs w:val="22"/>
        </w:rPr>
        <w:t xml:space="preserve"> le ton de la boutade, que les Anatoliens avaient</w:t>
      </w:r>
      <w:r w:rsidR="004B5249" w:rsidRPr="00E13940">
        <w:rPr>
          <w:rFonts w:asciiTheme="minorHAnsi" w:hAnsiTheme="minorHAnsi" w:cs="Calibri"/>
          <w:sz w:val="22"/>
          <w:szCs w:val="22"/>
        </w:rPr>
        <w:t xml:space="preserve"> au moins </w:t>
      </w:r>
      <w:r w:rsidR="0075154A" w:rsidRPr="00E13940">
        <w:rPr>
          <w:rFonts w:asciiTheme="minorHAnsi" w:hAnsiTheme="minorHAnsi" w:cs="Calibri"/>
          <w:sz w:val="22"/>
          <w:szCs w:val="22"/>
        </w:rPr>
        <w:t>100 ans de retard sur les S</w:t>
      </w:r>
      <w:r w:rsidR="00BA2CE3" w:rsidRPr="00E13940">
        <w:rPr>
          <w:rFonts w:asciiTheme="minorHAnsi" w:hAnsiTheme="minorHAnsi" w:cs="Calibri"/>
          <w:sz w:val="22"/>
          <w:szCs w:val="22"/>
        </w:rPr>
        <w:t>ta</w:t>
      </w:r>
      <w:r w:rsidR="00BA2CE3" w:rsidRPr="00E13940">
        <w:rPr>
          <w:rFonts w:asciiTheme="minorHAnsi" w:hAnsiTheme="minorHAnsi" w:cs="Calibri"/>
          <w:sz w:val="22"/>
          <w:szCs w:val="22"/>
        </w:rPr>
        <w:t>m</w:t>
      </w:r>
      <w:r w:rsidR="00BA2CE3" w:rsidRPr="00E13940">
        <w:rPr>
          <w:rFonts w:asciiTheme="minorHAnsi" w:hAnsiTheme="minorHAnsi" w:cs="Calibri"/>
          <w:sz w:val="22"/>
          <w:szCs w:val="22"/>
        </w:rPr>
        <w:t xml:space="preserve">bouliotes, et </w:t>
      </w:r>
      <w:r w:rsidR="00EF1386" w:rsidRPr="00E13940">
        <w:rPr>
          <w:rFonts w:asciiTheme="minorHAnsi" w:hAnsiTheme="minorHAnsi" w:cs="Calibri"/>
          <w:sz w:val="22"/>
          <w:szCs w:val="22"/>
        </w:rPr>
        <w:t>a</w:t>
      </w:r>
      <w:r w:rsidR="00BA2CE3" w:rsidRPr="00E13940">
        <w:rPr>
          <w:rFonts w:asciiTheme="minorHAnsi" w:hAnsiTheme="minorHAnsi" w:cs="Calibri"/>
          <w:sz w:val="22"/>
          <w:szCs w:val="22"/>
        </w:rPr>
        <w:t xml:space="preserve"> fortiori, encore plus sur les </w:t>
      </w:r>
      <w:r w:rsidR="0075154A" w:rsidRPr="00E13940">
        <w:rPr>
          <w:rFonts w:asciiTheme="minorHAnsi" w:hAnsiTheme="minorHAnsi" w:cs="Calibri"/>
          <w:sz w:val="22"/>
          <w:szCs w:val="22"/>
        </w:rPr>
        <w:t>A</w:t>
      </w:r>
      <w:r w:rsidR="00BA2CE3" w:rsidRPr="00E13940">
        <w:rPr>
          <w:rFonts w:asciiTheme="minorHAnsi" w:hAnsiTheme="minorHAnsi" w:cs="Calibri"/>
          <w:sz w:val="22"/>
          <w:szCs w:val="22"/>
        </w:rPr>
        <w:t>ll</w:t>
      </w:r>
      <w:r w:rsidR="00BA2CE3" w:rsidRPr="00E13940">
        <w:rPr>
          <w:rFonts w:asciiTheme="minorHAnsi" w:hAnsiTheme="minorHAnsi" w:cs="Calibri"/>
          <w:sz w:val="22"/>
          <w:szCs w:val="22"/>
        </w:rPr>
        <w:t>e</w:t>
      </w:r>
      <w:r w:rsidR="00BA2CE3" w:rsidRPr="00E13940">
        <w:rPr>
          <w:rFonts w:asciiTheme="minorHAnsi" w:hAnsiTheme="minorHAnsi" w:cs="Calibri"/>
          <w:sz w:val="22"/>
          <w:szCs w:val="22"/>
        </w:rPr>
        <w:t xml:space="preserve">mands dont ils ont constitué une grosse partie de la main d’œuvre </w:t>
      </w:r>
      <w:r w:rsidR="004B5249" w:rsidRPr="00E13940">
        <w:rPr>
          <w:rFonts w:asciiTheme="minorHAnsi" w:hAnsiTheme="minorHAnsi" w:cs="Calibri"/>
          <w:sz w:val="22"/>
          <w:szCs w:val="22"/>
        </w:rPr>
        <w:t xml:space="preserve">pour la </w:t>
      </w:r>
      <w:r w:rsidR="00BA2CE3" w:rsidRPr="00E13940">
        <w:rPr>
          <w:rFonts w:asciiTheme="minorHAnsi" w:hAnsiTheme="minorHAnsi" w:cs="Calibri"/>
          <w:sz w:val="22"/>
          <w:szCs w:val="22"/>
        </w:rPr>
        <w:t xml:space="preserve"> reconstruction</w:t>
      </w:r>
      <w:r w:rsidR="00EF1386" w:rsidRPr="00E13940">
        <w:rPr>
          <w:rFonts w:asciiTheme="minorHAnsi" w:hAnsiTheme="minorHAnsi" w:cs="Calibri"/>
          <w:sz w:val="22"/>
          <w:szCs w:val="22"/>
        </w:rPr>
        <w:t xml:space="preserve"> d’</w:t>
      </w:r>
      <w:r w:rsidR="00BA2CE3" w:rsidRPr="00E13940">
        <w:rPr>
          <w:rFonts w:asciiTheme="minorHAnsi" w:hAnsiTheme="minorHAnsi" w:cs="Calibri"/>
          <w:sz w:val="22"/>
          <w:szCs w:val="22"/>
        </w:rPr>
        <w:t xml:space="preserve">après la </w:t>
      </w:r>
      <w:r w:rsidR="00EF1386" w:rsidRPr="00E13940">
        <w:rPr>
          <w:rFonts w:asciiTheme="minorHAnsi" w:hAnsiTheme="minorHAnsi" w:cs="Calibri"/>
          <w:sz w:val="22"/>
          <w:szCs w:val="22"/>
        </w:rPr>
        <w:t>2</w:t>
      </w:r>
      <w:r w:rsidR="00EF1386" w:rsidRPr="00E13940">
        <w:rPr>
          <w:rFonts w:asciiTheme="minorHAnsi" w:hAnsiTheme="minorHAnsi" w:cs="Calibri"/>
          <w:sz w:val="22"/>
          <w:szCs w:val="22"/>
          <w:vertAlign w:val="superscript"/>
        </w:rPr>
        <w:t>ème</w:t>
      </w:r>
      <w:r w:rsidR="00EF1386" w:rsidRPr="00E13940">
        <w:rPr>
          <w:rFonts w:asciiTheme="minorHAnsi" w:hAnsiTheme="minorHAnsi" w:cs="Calibri"/>
          <w:sz w:val="22"/>
          <w:szCs w:val="22"/>
        </w:rPr>
        <w:t xml:space="preserve"> </w:t>
      </w:r>
      <w:r w:rsidR="00BA2CE3" w:rsidRPr="00E13940">
        <w:rPr>
          <w:rFonts w:asciiTheme="minorHAnsi" w:hAnsiTheme="minorHAnsi" w:cs="Calibri"/>
          <w:sz w:val="22"/>
          <w:szCs w:val="22"/>
        </w:rPr>
        <w:t>guerre</w:t>
      </w:r>
      <w:r w:rsidR="00EF1386" w:rsidRPr="00E13940">
        <w:rPr>
          <w:rFonts w:asciiTheme="minorHAnsi" w:hAnsiTheme="minorHAnsi" w:cs="Calibri"/>
          <w:sz w:val="22"/>
          <w:szCs w:val="22"/>
        </w:rPr>
        <w:t xml:space="preserve"> mondiale</w:t>
      </w:r>
      <w:r w:rsidR="00BA2CE3" w:rsidRPr="00E13940">
        <w:rPr>
          <w:rFonts w:asciiTheme="minorHAnsi" w:hAnsiTheme="minorHAnsi" w:cs="Calibri"/>
          <w:sz w:val="22"/>
          <w:szCs w:val="22"/>
        </w:rPr>
        <w:t>. Il ne fallait pas s’étonner, dès lors, que l’intégra</w:t>
      </w:r>
      <w:r w:rsidR="0075154A" w:rsidRPr="00E13940">
        <w:rPr>
          <w:rFonts w:asciiTheme="minorHAnsi" w:hAnsiTheme="minorHAnsi" w:cs="Calibri"/>
          <w:sz w:val="22"/>
          <w:szCs w:val="22"/>
        </w:rPr>
        <w:t>tion n’ait pas été facile, les T</w:t>
      </w:r>
      <w:r w:rsidR="00BA2CE3" w:rsidRPr="00E13940">
        <w:rPr>
          <w:rFonts w:asciiTheme="minorHAnsi" w:hAnsiTheme="minorHAnsi" w:cs="Calibri"/>
          <w:sz w:val="22"/>
          <w:szCs w:val="22"/>
        </w:rPr>
        <w:t>urcs s’étant recroquevillés dans un communaut</w:t>
      </w:r>
      <w:r w:rsidR="00BA2CE3" w:rsidRPr="00E13940">
        <w:rPr>
          <w:rFonts w:asciiTheme="minorHAnsi" w:hAnsiTheme="minorHAnsi" w:cs="Calibri"/>
          <w:sz w:val="22"/>
          <w:szCs w:val="22"/>
        </w:rPr>
        <w:t>a</w:t>
      </w:r>
      <w:r w:rsidR="00BA2CE3" w:rsidRPr="00E13940">
        <w:rPr>
          <w:rFonts w:asciiTheme="minorHAnsi" w:hAnsiTheme="minorHAnsi" w:cs="Calibri"/>
          <w:sz w:val="22"/>
          <w:szCs w:val="22"/>
        </w:rPr>
        <w:t>risme de réaction et de crainte devant un si grand écart économique, s</w:t>
      </w:r>
      <w:r w:rsidR="00BA2CE3" w:rsidRPr="00E13940">
        <w:rPr>
          <w:rFonts w:asciiTheme="minorHAnsi" w:hAnsiTheme="minorHAnsi" w:cs="Calibri"/>
          <w:sz w:val="22"/>
          <w:szCs w:val="22"/>
        </w:rPr>
        <w:t>o</w:t>
      </w:r>
      <w:r w:rsidR="00BA2CE3" w:rsidRPr="00E13940">
        <w:rPr>
          <w:rFonts w:asciiTheme="minorHAnsi" w:hAnsiTheme="minorHAnsi" w:cs="Calibri"/>
          <w:sz w:val="22"/>
          <w:szCs w:val="22"/>
        </w:rPr>
        <w:t xml:space="preserve">cial et culturel. </w:t>
      </w: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Cette attitude a malheureusement contribué à donner une image nég</w:t>
      </w:r>
      <w:r w:rsidRPr="00E13940">
        <w:rPr>
          <w:rFonts w:asciiTheme="minorHAnsi" w:hAnsiTheme="minorHAnsi" w:cs="Calibri"/>
          <w:sz w:val="22"/>
          <w:szCs w:val="22"/>
        </w:rPr>
        <w:t>a</w:t>
      </w:r>
      <w:r w:rsidRPr="00E13940">
        <w:rPr>
          <w:rFonts w:asciiTheme="minorHAnsi" w:hAnsiTheme="minorHAnsi" w:cs="Calibri"/>
          <w:sz w:val="22"/>
          <w:szCs w:val="22"/>
        </w:rPr>
        <w:t>tive et passéiste de la Turquie en E</w:t>
      </w:r>
      <w:r w:rsidRPr="00E13940">
        <w:rPr>
          <w:rFonts w:asciiTheme="minorHAnsi" w:hAnsiTheme="minorHAnsi" w:cs="Calibri"/>
          <w:sz w:val="22"/>
          <w:szCs w:val="22"/>
        </w:rPr>
        <w:t>u</w:t>
      </w:r>
      <w:r w:rsidRPr="00E13940">
        <w:rPr>
          <w:rFonts w:asciiTheme="minorHAnsi" w:hAnsiTheme="minorHAnsi" w:cs="Calibri"/>
          <w:sz w:val="22"/>
          <w:szCs w:val="22"/>
        </w:rPr>
        <w:t>rope du Nord, qui n’a rien à voir avec ce qu’il se passe dans le pays aujourd’hui. Car désormais la Tu</w:t>
      </w:r>
      <w:r w:rsidRPr="00E13940">
        <w:rPr>
          <w:rFonts w:asciiTheme="minorHAnsi" w:hAnsiTheme="minorHAnsi" w:cs="Calibri"/>
          <w:sz w:val="22"/>
          <w:szCs w:val="22"/>
        </w:rPr>
        <w:t>r</w:t>
      </w:r>
      <w:r w:rsidRPr="00E13940">
        <w:rPr>
          <w:rFonts w:asciiTheme="minorHAnsi" w:hAnsiTheme="minorHAnsi" w:cs="Calibri"/>
          <w:sz w:val="22"/>
          <w:szCs w:val="22"/>
        </w:rPr>
        <w:t>quie progresse très rapidement pour am</w:t>
      </w:r>
      <w:r w:rsidRPr="00E13940">
        <w:rPr>
          <w:rFonts w:asciiTheme="minorHAnsi" w:hAnsiTheme="minorHAnsi" w:cs="Calibri"/>
          <w:sz w:val="22"/>
          <w:szCs w:val="22"/>
        </w:rPr>
        <w:t>é</w:t>
      </w:r>
      <w:r w:rsidRPr="00E13940">
        <w:rPr>
          <w:rFonts w:asciiTheme="minorHAnsi" w:hAnsiTheme="minorHAnsi" w:cs="Calibri"/>
          <w:sz w:val="22"/>
          <w:szCs w:val="22"/>
        </w:rPr>
        <w:t>liorer son niveau de vie. Encore 20 ans de croissance à ce rythme et elle aura rejoint les pays les plus dévelo</w:t>
      </w:r>
      <w:r w:rsidRPr="00E13940">
        <w:rPr>
          <w:rFonts w:asciiTheme="minorHAnsi" w:hAnsiTheme="minorHAnsi" w:cs="Calibri"/>
          <w:sz w:val="22"/>
          <w:szCs w:val="22"/>
        </w:rPr>
        <w:t>p</w:t>
      </w:r>
      <w:r w:rsidRPr="00E13940">
        <w:rPr>
          <w:rFonts w:asciiTheme="minorHAnsi" w:hAnsiTheme="minorHAnsi" w:cs="Calibri"/>
          <w:sz w:val="22"/>
          <w:szCs w:val="22"/>
        </w:rPr>
        <w:t xml:space="preserve">pés. </w:t>
      </w:r>
    </w:p>
    <w:p w:rsidR="00BA2CE3" w:rsidRPr="00E13940" w:rsidRDefault="00BA2CE3" w:rsidP="008F70D1">
      <w:pPr>
        <w:jc w:val="both"/>
        <w:rPr>
          <w:rFonts w:asciiTheme="minorHAnsi" w:hAnsiTheme="minorHAnsi" w:cs="Calibri"/>
          <w:sz w:val="22"/>
          <w:szCs w:val="22"/>
        </w:rPr>
      </w:pP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La frénésie automobile dans les rues en est probablement un signe anno</w:t>
      </w:r>
      <w:r w:rsidRPr="00E13940">
        <w:rPr>
          <w:rFonts w:asciiTheme="minorHAnsi" w:hAnsiTheme="minorHAnsi" w:cs="Calibri"/>
          <w:sz w:val="22"/>
          <w:szCs w:val="22"/>
        </w:rPr>
        <w:t>n</w:t>
      </w:r>
      <w:r w:rsidRPr="00E13940">
        <w:rPr>
          <w:rFonts w:asciiTheme="minorHAnsi" w:hAnsiTheme="minorHAnsi" w:cs="Calibri"/>
          <w:sz w:val="22"/>
          <w:szCs w:val="22"/>
        </w:rPr>
        <w:t>ciateur. Beaucoup d’autoroutes neuves autour d’Istanbul, certaines même avec une troisième voie ce</w:t>
      </w:r>
      <w:r w:rsidRPr="00E13940">
        <w:rPr>
          <w:rFonts w:asciiTheme="minorHAnsi" w:hAnsiTheme="minorHAnsi" w:cs="Calibri"/>
          <w:sz w:val="22"/>
          <w:szCs w:val="22"/>
        </w:rPr>
        <w:t>n</w:t>
      </w:r>
      <w:r w:rsidRPr="00E13940">
        <w:rPr>
          <w:rFonts w:asciiTheme="minorHAnsi" w:hAnsiTheme="minorHAnsi" w:cs="Calibri"/>
          <w:sz w:val="22"/>
          <w:szCs w:val="22"/>
        </w:rPr>
        <w:t>trale réservée « Metrobus ». C’est un transport en commun en site propre dont des énormes véhicules articulés, circulent à gauche, prob</w:t>
      </w:r>
      <w:r w:rsidRPr="00E13940">
        <w:rPr>
          <w:rFonts w:asciiTheme="minorHAnsi" w:hAnsiTheme="minorHAnsi" w:cs="Calibri"/>
          <w:sz w:val="22"/>
          <w:szCs w:val="22"/>
        </w:rPr>
        <w:t>a</w:t>
      </w:r>
      <w:r w:rsidRPr="00E13940">
        <w:rPr>
          <w:rFonts w:asciiTheme="minorHAnsi" w:hAnsiTheme="minorHAnsi" w:cs="Calibri"/>
          <w:sz w:val="22"/>
          <w:szCs w:val="22"/>
        </w:rPr>
        <w:t>blement pour ne pas donner envie aux automobilistes de gagner du temps en passant dans leur couloir réservé. Seulement ce système n’occupe que quelques kilomètres à la périphérie de la ville car même s’il est plus économique à construire qu’un tramway, il faut avoir bea</w:t>
      </w:r>
      <w:r w:rsidRPr="00E13940">
        <w:rPr>
          <w:rFonts w:asciiTheme="minorHAnsi" w:hAnsiTheme="minorHAnsi" w:cs="Calibri"/>
          <w:sz w:val="22"/>
          <w:szCs w:val="22"/>
        </w:rPr>
        <w:t>u</w:t>
      </w:r>
      <w:r w:rsidRPr="00E13940">
        <w:rPr>
          <w:rFonts w:asciiTheme="minorHAnsi" w:hAnsiTheme="minorHAnsi" w:cs="Calibri"/>
          <w:sz w:val="22"/>
          <w:szCs w:val="22"/>
        </w:rPr>
        <w:t xml:space="preserve">coup de place pour l’installer. </w:t>
      </w:r>
    </w:p>
    <w:p w:rsidR="00BA2CE3" w:rsidRPr="00E13940" w:rsidRDefault="00EA5515" w:rsidP="006E4E98">
      <w:pPr>
        <w:jc w:val="both"/>
        <w:rPr>
          <w:rFonts w:asciiTheme="minorHAnsi" w:hAnsiTheme="minorHAnsi" w:cs="Calibri"/>
          <w:sz w:val="22"/>
          <w:szCs w:val="22"/>
        </w:rPr>
      </w:pPr>
      <w:r w:rsidRPr="00E13940">
        <w:rPr>
          <w:rFonts w:asciiTheme="minorHAnsi" w:hAnsiTheme="minorHAnsi" w:cs="Calibri"/>
          <w:sz w:val="22"/>
          <w:szCs w:val="22"/>
        </w:rPr>
        <w:t>Pour le reste, les S</w:t>
      </w:r>
      <w:r w:rsidR="00BA2CE3" w:rsidRPr="00E13940">
        <w:rPr>
          <w:rFonts w:asciiTheme="minorHAnsi" w:hAnsiTheme="minorHAnsi" w:cs="Calibri"/>
          <w:sz w:val="22"/>
          <w:szCs w:val="22"/>
        </w:rPr>
        <w:t>tambouliotes, comme les autres habitants d’Ankara et d’Izmir font confiance aux min</w:t>
      </w:r>
      <w:r w:rsidR="00BA2CE3" w:rsidRPr="00E13940">
        <w:rPr>
          <w:rFonts w:asciiTheme="minorHAnsi" w:hAnsiTheme="minorHAnsi" w:cs="Calibri"/>
          <w:sz w:val="22"/>
          <w:szCs w:val="22"/>
        </w:rPr>
        <w:t>i</w:t>
      </w:r>
      <w:r w:rsidR="00BA2CE3" w:rsidRPr="00E13940">
        <w:rPr>
          <w:rFonts w:asciiTheme="minorHAnsi" w:hAnsiTheme="minorHAnsi" w:cs="Calibri"/>
          <w:sz w:val="22"/>
          <w:szCs w:val="22"/>
        </w:rPr>
        <w:t>bus (Dolmus) ou aux bus dont le nombre est impressionnant.</w:t>
      </w:r>
      <w:r w:rsidR="0075154A" w:rsidRPr="00E13940">
        <w:rPr>
          <w:rFonts w:asciiTheme="minorHAnsi" w:hAnsiTheme="minorHAnsi" w:cs="Calibri"/>
          <w:sz w:val="22"/>
          <w:szCs w:val="22"/>
        </w:rPr>
        <w:t xml:space="preserve"> </w:t>
      </w:r>
      <w:r w:rsidR="00BA2CE3" w:rsidRPr="00E13940">
        <w:rPr>
          <w:rFonts w:asciiTheme="minorHAnsi" w:hAnsiTheme="minorHAnsi" w:cs="Calibri"/>
          <w:sz w:val="22"/>
          <w:szCs w:val="22"/>
        </w:rPr>
        <w:t>Bondés aux heures de pointe, ils se frayent tant bien que mal un chemin dans la circulation automobile nullement ralentie par une essence bien plus chère qu’en France puisqu’ici le litre de carburant est déjà au dessus de 2 euros. Le parc automobile ci</w:t>
      </w:r>
      <w:r w:rsidR="00BA2CE3" w:rsidRPr="00E13940">
        <w:rPr>
          <w:rFonts w:asciiTheme="minorHAnsi" w:hAnsiTheme="minorHAnsi" w:cs="Calibri"/>
          <w:sz w:val="22"/>
          <w:szCs w:val="22"/>
        </w:rPr>
        <w:t>r</w:t>
      </w:r>
      <w:r w:rsidR="00BA2CE3" w:rsidRPr="00E13940">
        <w:rPr>
          <w:rFonts w:asciiTheme="minorHAnsi" w:hAnsiTheme="minorHAnsi" w:cs="Calibri"/>
          <w:sz w:val="22"/>
          <w:szCs w:val="22"/>
        </w:rPr>
        <w:t>culant est plutôt récent et les infrastructures routières en bon état.</w:t>
      </w:r>
    </w:p>
    <w:p w:rsidR="00BA2CE3" w:rsidRPr="00E13940" w:rsidRDefault="00D86892" w:rsidP="008F70D1">
      <w:pPr>
        <w:jc w:val="both"/>
        <w:rPr>
          <w:rFonts w:asciiTheme="minorHAnsi" w:hAnsiTheme="minorHAnsi" w:cs="Calibri"/>
          <w:sz w:val="22"/>
          <w:szCs w:val="22"/>
        </w:rPr>
      </w:pPr>
      <w:r w:rsidRPr="00E13940">
        <w:rPr>
          <w:rFonts w:asciiTheme="minorHAnsi" w:hAnsiTheme="minorHAnsi" w:cs="Calibri"/>
          <w:sz w:val="22"/>
          <w:szCs w:val="22"/>
        </w:rPr>
        <w:t xml:space="preserve">Est-ce </w:t>
      </w:r>
      <w:r w:rsidR="00BA2CE3" w:rsidRPr="00E13940">
        <w:rPr>
          <w:rFonts w:asciiTheme="minorHAnsi" w:hAnsiTheme="minorHAnsi" w:cs="Calibri"/>
          <w:sz w:val="22"/>
          <w:szCs w:val="22"/>
        </w:rPr>
        <w:t>la présence de 13 constructeurs, d’un millier d’équipementiers et le fait que la Turquie soit le 5eme producteur européen de véhicules qui provoque un tel engouement pour le « </w:t>
      </w:r>
      <w:r w:rsidR="00BA2CE3" w:rsidRPr="00E13940">
        <w:rPr>
          <w:rFonts w:asciiTheme="minorHAnsi" w:hAnsiTheme="minorHAnsi" w:cs="Calibri"/>
          <w:i/>
          <w:sz w:val="22"/>
          <w:szCs w:val="22"/>
        </w:rPr>
        <w:t>tout voiture </w:t>
      </w:r>
      <w:r w:rsidR="00BA2CE3" w:rsidRPr="00E13940">
        <w:rPr>
          <w:rFonts w:asciiTheme="minorHAnsi" w:hAnsiTheme="minorHAnsi" w:cs="Calibri"/>
          <w:sz w:val="22"/>
          <w:szCs w:val="22"/>
        </w:rPr>
        <w:t xml:space="preserve">» ? </w:t>
      </w: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Il est dommage que ce pays, terminus du train mythique « </w:t>
      </w:r>
      <w:r w:rsidRPr="00E13940">
        <w:rPr>
          <w:rFonts w:asciiTheme="minorHAnsi" w:hAnsiTheme="minorHAnsi" w:cs="Calibri"/>
          <w:i/>
          <w:sz w:val="22"/>
          <w:szCs w:val="22"/>
        </w:rPr>
        <w:t>Orient Express</w:t>
      </w:r>
      <w:r w:rsidRPr="00E13940">
        <w:rPr>
          <w:rFonts w:asciiTheme="minorHAnsi" w:hAnsiTheme="minorHAnsi" w:cs="Calibri"/>
          <w:sz w:val="22"/>
          <w:szCs w:val="22"/>
        </w:rPr>
        <w:t> » ait négligé ses transports fe</w:t>
      </w:r>
      <w:r w:rsidRPr="00E13940">
        <w:rPr>
          <w:rFonts w:asciiTheme="minorHAnsi" w:hAnsiTheme="minorHAnsi" w:cs="Calibri"/>
          <w:sz w:val="22"/>
          <w:szCs w:val="22"/>
        </w:rPr>
        <w:t>r</w:t>
      </w:r>
      <w:r w:rsidRPr="00E13940">
        <w:rPr>
          <w:rFonts w:asciiTheme="minorHAnsi" w:hAnsiTheme="minorHAnsi" w:cs="Calibri"/>
          <w:sz w:val="22"/>
          <w:szCs w:val="22"/>
        </w:rPr>
        <w:t>roviaires et préfère annoncer le creusement d’un grand canal pour doubler le détroit du Bosphore plutôt que la construction de lignes à grande vitesse entre les principales villes ou la création d’un réseau ferr</w:t>
      </w:r>
      <w:r w:rsidRPr="00E13940">
        <w:rPr>
          <w:rFonts w:asciiTheme="minorHAnsi" w:hAnsiTheme="minorHAnsi" w:cs="Calibri"/>
          <w:sz w:val="22"/>
          <w:szCs w:val="22"/>
        </w:rPr>
        <w:t>o</w:t>
      </w:r>
      <w:r w:rsidRPr="00E13940">
        <w:rPr>
          <w:rFonts w:asciiTheme="minorHAnsi" w:hAnsiTheme="minorHAnsi" w:cs="Calibri"/>
          <w:sz w:val="22"/>
          <w:szCs w:val="22"/>
        </w:rPr>
        <w:t>viaire de banlieue qui permettrait de désengorger les grandes villes aux heures de pointe.</w:t>
      </w:r>
    </w:p>
    <w:p w:rsidR="00BA2CE3" w:rsidRPr="00E13940" w:rsidRDefault="00BA2CE3" w:rsidP="008F70D1">
      <w:pPr>
        <w:jc w:val="both"/>
        <w:rPr>
          <w:rFonts w:asciiTheme="minorHAnsi" w:hAnsiTheme="minorHAnsi" w:cs="Calibri"/>
          <w:sz w:val="22"/>
          <w:szCs w:val="22"/>
        </w:rPr>
      </w:pP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La Turquie nous a laissé l’impression d’un pays dynamique et volontaire, la population veut participer tout entière à la croissance et en recueillir rapidement les fruits. L’absence de ressources naturelles en énergie ne semble pas un handicap majeur pour son développement, ni la présence de pays frontaliers un peu « </w:t>
      </w:r>
      <w:r w:rsidRPr="00E13940">
        <w:rPr>
          <w:rFonts w:asciiTheme="minorHAnsi" w:hAnsiTheme="minorHAnsi" w:cs="Calibri"/>
          <w:i/>
          <w:sz w:val="22"/>
          <w:szCs w:val="22"/>
        </w:rPr>
        <w:t>encombrants</w:t>
      </w:r>
      <w:r w:rsidRPr="00E13940">
        <w:rPr>
          <w:rFonts w:asciiTheme="minorHAnsi" w:hAnsiTheme="minorHAnsi" w:cs="Calibri"/>
          <w:sz w:val="22"/>
          <w:szCs w:val="22"/>
        </w:rPr>
        <w:t> » comme l’Iran, l’Irak</w:t>
      </w:r>
      <w:r w:rsidR="005F3685" w:rsidRPr="00E13940">
        <w:rPr>
          <w:rFonts w:asciiTheme="minorHAnsi" w:hAnsiTheme="minorHAnsi" w:cs="Calibri"/>
          <w:sz w:val="22"/>
          <w:szCs w:val="22"/>
        </w:rPr>
        <w:t>…</w:t>
      </w:r>
      <w:r w:rsidRPr="00E13940">
        <w:rPr>
          <w:rFonts w:asciiTheme="minorHAnsi" w:hAnsiTheme="minorHAnsi" w:cs="Calibri"/>
          <w:sz w:val="22"/>
          <w:szCs w:val="22"/>
        </w:rPr>
        <w:t xml:space="preserve"> Nous avons finalement peu parlé de développement d</w:t>
      </w:r>
      <w:r w:rsidRPr="00E13940">
        <w:rPr>
          <w:rFonts w:asciiTheme="minorHAnsi" w:hAnsiTheme="minorHAnsi" w:cs="Calibri"/>
          <w:sz w:val="22"/>
          <w:szCs w:val="22"/>
        </w:rPr>
        <w:t>u</w:t>
      </w:r>
      <w:r w:rsidRPr="00E13940">
        <w:rPr>
          <w:rFonts w:asciiTheme="minorHAnsi" w:hAnsiTheme="minorHAnsi" w:cs="Calibri"/>
          <w:sz w:val="22"/>
          <w:szCs w:val="22"/>
        </w:rPr>
        <w:t xml:space="preserve">rable ou alors seulement de la première de ses trois composantes, l’économie, qui se porte plutôt bien. </w:t>
      </w:r>
    </w:p>
    <w:p w:rsidR="00BA2CE3" w:rsidRPr="00E13940" w:rsidRDefault="00BA2CE3" w:rsidP="008F70D1">
      <w:pPr>
        <w:jc w:val="both"/>
        <w:rPr>
          <w:rFonts w:asciiTheme="minorHAnsi" w:hAnsiTheme="minorHAnsi" w:cs="Calibri"/>
          <w:sz w:val="22"/>
          <w:szCs w:val="22"/>
        </w:rPr>
      </w:pPr>
    </w:p>
    <w:p w:rsidR="00BA2CE3" w:rsidRPr="00E13940" w:rsidRDefault="00BA2CE3" w:rsidP="008F70D1">
      <w:pPr>
        <w:jc w:val="both"/>
        <w:rPr>
          <w:rFonts w:asciiTheme="minorHAnsi" w:hAnsiTheme="minorHAnsi" w:cs="Calibri"/>
          <w:sz w:val="22"/>
          <w:szCs w:val="22"/>
        </w:rPr>
      </w:pPr>
      <w:r w:rsidRPr="00E13940">
        <w:rPr>
          <w:rFonts w:asciiTheme="minorHAnsi" w:hAnsiTheme="minorHAnsi" w:cs="Calibri"/>
          <w:sz w:val="22"/>
          <w:szCs w:val="22"/>
        </w:rPr>
        <w:t xml:space="preserve">Enfin l’adhésion à l’Europe ne semble plus poser problème ni question aux interlocuteurs rencontrés, même si les élites regrettent que le processus d’adhésion soit bloqué. En effet, la satisfaction aux critères qui étaient assignés à chaque étape par la </w:t>
      </w:r>
      <w:r w:rsidR="00EF1386" w:rsidRPr="00E13940">
        <w:rPr>
          <w:rFonts w:asciiTheme="minorHAnsi" w:hAnsiTheme="minorHAnsi" w:cs="Calibri"/>
          <w:sz w:val="22"/>
          <w:szCs w:val="22"/>
        </w:rPr>
        <w:t>C</w:t>
      </w:r>
      <w:r w:rsidRPr="00E13940">
        <w:rPr>
          <w:rFonts w:asciiTheme="minorHAnsi" w:hAnsiTheme="minorHAnsi" w:cs="Calibri"/>
          <w:sz w:val="22"/>
          <w:szCs w:val="22"/>
        </w:rPr>
        <w:t>ommission depuis le début du processus, avait permis de faire progresser rapidement la Turquie dans le bon sens social, économique et environnemental, en résumé dans le sens du développement durable</w:t>
      </w:r>
      <w:r w:rsidR="0075154A" w:rsidRPr="00E13940">
        <w:rPr>
          <w:rFonts w:asciiTheme="minorHAnsi" w:hAnsiTheme="minorHAnsi" w:cs="Calibri"/>
          <w:sz w:val="22"/>
          <w:szCs w:val="22"/>
        </w:rPr>
        <w:t xml:space="preserve"> qui était le fil rouge de ce</w:t>
      </w:r>
      <w:r w:rsidRPr="00E13940">
        <w:rPr>
          <w:rFonts w:asciiTheme="minorHAnsi" w:hAnsiTheme="minorHAnsi" w:cs="Calibri"/>
          <w:sz w:val="22"/>
          <w:szCs w:val="22"/>
        </w:rPr>
        <w:t xml:space="preserve"> </w:t>
      </w:r>
      <w:r w:rsidR="0075154A" w:rsidRPr="00E13940">
        <w:rPr>
          <w:rFonts w:asciiTheme="minorHAnsi" w:hAnsiTheme="minorHAnsi" w:cs="Calibri"/>
          <w:sz w:val="22"/>
          <w:szCs w:val="22"/>
        </w:rPr>
        <w:t xml:space="preserve">voyage d’études </w:t>
      </w:r>
      <w:r w:rsidRPr="00E13940">
        <w:rPr>
          <w:rFonts w:asciiTheme="minorHAnsi" w:hAnsiTheme="minorHAnsi" w:cs="Calibri"/>
          <w:sz w:val="22"/>
          <w:szCs w:val="22"/>
        </w:rPr>
        <w:t xml:space="preserve"> e</w:t>
      </w:r>
      <w:r w:rsidR="0075154A" w:rsidRPr="00E13940">
        <w:rPr>
          <w:rFonts w:asciiTheme="minorHAnsi" w:hAnsiTheme="minorHAnsi" w:cs="Calibri"/>
          <w:sz w:val="22"/>
          <w:szCs w:val="22"/>
        </w:rPr>
        <w:t>n Turquie. Déso</w:t>
      </w:r>
      <w:r w:rsidR="0075154A" w:rsidRPr="00E13940">
        <w:rPr>
          <w:rFonts w:asciiTheme="minorHAnsi" w:hAnsiTheme="minorHAnsi" w:cs="Calibri"/>
          <w:sz w:val="22"/>
          <w:szCs w:val="22"/>
        </w:rPr>
        <w:t>r</w:t>
      </w:r>
      <w:r w:rsidR="0075154A" w:rsidRPr="00E13940">
        <w:rPr>
          <w:rFonts w:asciiTheme="minorHAnsi" w:hAnsiTheme="minorHAnsi" w:cs="Calibri"/>
          <w:sz w:val="22"/>
          <w:szCs w:val="22"/>
        </w:rPr>
        <w:t xml:space="preserve">mais, elle </w:t>
      </w:r>
      <w:r w:rsidRPr="00E13940">
        <w:rPr>
          <w:rFonts w:asciiTheme="minorHAnsi" w:hAnsiTheme="minorHAnsi" w:cs="Calibri"/>
          <w:sz w:val="22"/>
          <w:szCs w:val="22"/>
        </w:rPr>
        <w:t xml:space="preserve"> se fixer</w:t>
      </w:r>
      <w:r w:rsidR="0075154A" w:rsidRPr="00E13940">
        <w:rPr>
          <w:rFonts w:asciiTheme="minorHAnsi" w:hAnsiTheme="minorHAnsi" w:cs="Calibri"/>
          <w:sz w:val="22"/>
          <w:szCs w:val="22"/>
        </w:rPr>
        <w:t>a</w:t>
      </w:r>
      <w:r w:rsidRPr="00E13940">
        <w:rPr>
          <w:rFonts w:asciiTheme="minorHAnsi" w:hAnsiTheme="minorHAnsi" w:cs="Calibri"/>
          <w:sz w:val="22"/>
          <w:szCs w:val="22"/>
        </w:rPr>
        <w:t xml:space="preserve"> elle</w:t>
      </w:r>
      <w:r w:rsidR="00EF1386" w:rsidRPr="00E13940">
        <w:rPr>
          <w:rFonts w:asciiTheme="minorHAnsi" w:hAnsiTheme="minorHAnsi" w:cs="Calibri"/>
          <w:sz w:val="22"/>
          <w:szCs w:val="22"/>
        </w:rPr>
        <w:t>-</w:t>
      </w:r>
      <w:r w:rsidRPr="00E13940">
        <w:rPr>
          <w:rFonts w:asciiTheme="minorHAnsi" w:hAnsiTheme="minorHAnsi" w:cs="Calibri"/>
          <w:sz w:val="22"/>
          <w:szCs w:val="22"/>
        </w:rPr>
        <w:t xml:space="preserve">même d’autres objectifs de progrès. </w:t>
      </w:r>
    </w:p>
    <w:p w:rsidR="00BA2CE3" w:rsidRPr="00E13940" w:rsidRDefault="00BA2CE3" w:rsidP="008F70D1">
      <w:pPr>
        <w:jc w:val="both"/>
        <w:rPr>
          <w:rFonts w:asciiTheme="minorHAnsi" w:hAnsiTheme="minorHAnsi" w:cs="Arial"/>
          <w:sz w:val="22"/>
          <w:szCs w:val="22"/>
        </w:rPr>
      </w:pPr>
    </w:p>
    <w:p w:rsidR="00350008" w:rsidRPr="00E13940" w:rsidRDefault="00350008" w:rsidP="008F70D1">
      <w:pPr>
        <w:jc w:val="both"/>
        <w:rPr>
          <w:rFonts w:asciiTheme="minorHAnsi" w:hAnsiTheme="minorHAnsi" w:cs="Arial"/>
          <w:sz w:val="22"/>
          <w:szCs w:val="22"/>
        </w:rPr>
      </w:pPr>
    </w:p>
    <w:p w:rsidR="005F3685" w:rsidRPr="00E13940" w:rsidRDefault="005F3685" w:rsidP="008F70D1">
      <w:pPr>
        <w:jc w:val="both"/>
        <w:rPr>
          <w:rFonts w:asciiTheme="minorHAnsi" w:hAnsiTheme="minorHAnsi" w:cs="Arial"/>
          <w:sz w:val="22"/>
          <w:szCs w:val="22"/>
        </w:rPr>
      </w:pPr>
    </w:p>
    <w:p w:rsidR="00350008" w:rsidRPr="002F178B" w:rsidRDefault="00350008" w:rsidP="002F178B">
      <w:pPr>
        <w:jc w:val="right"/>
        <w:rPr>
          <w:rFonts w:asciiTheme="minorHAnsi" w:hAnsiTheme="minorHAnsi" w:cs="Arial"/>
        </w:rPr>
      </w:pPr>
      <w:r w:rsidRPr="002F178B">
        <w:rPr>
          <w:rFonts w:asciiTheme="minorHAnsi" w:hAnsiTheme="minorHAnsi" w:cs="Arial"/>
        </w:rPr>
        <w:t xml:space="preserve">Philippe Jaeger </w:t>
      </w:r>
      <w:r w:rsidR="002F178B">
        <w:rPr>
          <w:rFonts w:asciiTheme="minorHAnsi" w:hAnsiTheme="minorHAnsi" w:cs="Arial"/>
        </w:rPr>
        <w:t>(26</w:t>
      </w:r>
      <w:r w:rsidR="002F178B">
        <w:rPr>
          <w:rFonts w:asciiTheme="minorHAnsi" w:hAnsiTheme="minorHAnsi" w:cs="Arial"/>
          <w:vertAlign w:val="superscript"/>
        </w:rPr>
        <w:t>ème</w:t>
      </w:r>
      <w:r w:rsidR="002F178B">
        <w:rPr>
          <w:rFonts w:asciiTheme="minorHAnsi" w:hAnsiTheme="minorHAnsi" w:cs="Arial"/>
        </w:rPr>
        <w:t>)</w:t>
      </w:r>
    </w:p>
    <w:sectPr w:rsidR="00350008" w:rsidRPr="002F178B" w:rsidSect="001F0515">
      <w:footerReference w:type="even" r:id="rId12"/>
      <w:footerReference w:type="default" r:id="rId13"/>
      <w:pgSz w:w="11900" w:h="16840"/>
      <w:pgMar w:top="1247" w:right="1191" w:bottom="124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C0D" w:rsidRDefault="00120C0D" w:rsidP="00511307">
      <w:pPr>
        <w:rPr>
          <w:rFonts w:cs="Times New Roman"/>
        </w:rPr>
      </w:pPr>
      <w:r>
        <w:rPr>
          <w:rFonts w:cs="Times New Roman"/>
        </w:rPr>
        <w:separator/>
      </w:r>
    </w:p>
  </w:endnote>
  <w:endnote w:type="continuationSeparator" w:id="1">
    <w:p w:rsidR="00120C0D" w:rsidRDefault="00120C0D" w:rsidP="0051130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A0" w:rsidRDefault="00971FA0" w:rsidP="00EC29A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1FA0" w:rsidRDefault="00971FA0" w:rsidP="001F051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A0" w:rsidRPr="0062726C" w:rsidRDefault="00971FA0" w:rsidP="001F0515">
    <w:pPr>
      <w:pStyle w:val="Pieddepage"/>
      <w:framePr w:wrap="around" w:vAnchor="text" w:hAnchor="margin" w:xAlign="right" w:y="1"/>
      <w:rPr>
        <w:rStyle w:val="Numrodepage"/>
        <w:rFonts w:ascii="Calibri" w:hAnsi="Calibri" w:cs="Calibri"/>
        <w:sz w:val="16"/>
        <w:szCs w:val="16"/>
      </w:rPr>
    </w:pPr>
    <w:r w:rsidRPr="0062726C">
      <w:rPr>
        <w:rStyle w:val="Numrodepage"/>
        <w:rFonts w:ascii="Calibri" w:hAnsi="Calibri" w:cs="Calibri"/>
        <w:sz w:val="16"/>
        <w:szCs w:val="16"/>
      </w:rPr>
      <w:fldChar w:fldCharType="begin"/>
    </w:r>
    <w:r w:rsidRPr="0062726C">
      <w:rPr>
        <w:rStyle w:val="Numrodepage"/>
        <w:rFonts w:ascii="Calibri" w:hAnsi="Calibri" w:cs="Calibri"/>
        <w:sz w:val="16"/>
        <w:szCs w:val="16"/>
      </w:rPr>
      <w:instrText xml:space="preserve">PAGE  </w:instrText>
    </w:r>
    <w:r w:rsidRPr="0062726C">
      <w:rPr>
        <w:rStyle w:val="Numrodepage"/>
        <w:rFonts w:ascii="Calibri" w:hAnsi="Calibri" w:cs="Calibri"/>
        <w:sz w:val="16"/>
        <w:szCs w:val="16"/>
      </w:rPr>
      <w:fldChar w:fldCharType="separate"/>
    </w:r>
    <w:r w:rsidR="002F178B">
      <w:rPr>
        <w:rStyle w:val="Numrodepage"/>
        <w:rFonts w:ascii="Calibri" w:hAnsi="Calibri" w:cs="Calibri"/>
        <w:noProof/>
        <w:sz w:val="16"/>
        <w:szCs w:val="16"/>
      </w:rPr>
      <w:t>6</w:t>
    </w:r>
    <w:r w:rsidRPr="0062726C">
      <w:rPr>
        <w:rStyle w:val="Numrodepage"/>
        <w:rFonts w:ascii="Calibri" w:hAnsi="Calibri" w:cs="Calibri"/>
        <w:sz w:val="16"/>
        <w:szCs w:val="16"/>
      </w:rPr>
      <w:fldChar w:fldCharType="end"/>
    </w:r>
  </w:p>
  <w:p w:rsidR="00971FA0" w:rsidRPr="0062726C" w:rsidRDefault="00971FA0" w:rsidP="004151F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C0D" w:rsidRDefault="00120C0D" w:rsidP="00511307">
      <w:pPr>
        <w:rPr>
          <w:rFonts w:cs="Times New Roman"/>
        </w:rPr>
      </w:pPr>
      <w:r>
        <w:rPr>
          <w:rFonts w:cs="Times New Roman"/>
        </w:rPr>
        <w:separator/>
      </w:r>
    </w:p>
  </w:footnote>
  <w:footnote w:type="continuationSeparator" w:id="1">
    <w:p w:rsidR="00120C0D" w:rsidRDefault="00120C0D" w:rsidP="0051130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93116"/>
    <w:multiLevelType w:val="hybridMultilevel"/>
    <w:tmpl w:val="A086E49C"/>
    <w:lvl w:ilvl="0" w:tplc="9A264152">
      <w:start w:val="1"/>
      <w:numFmt w:val="bullet"/>
      <w:lvlText w:val=""/>
      <w:lvlJc w:val="left"/>
      <w:pPr>
        <w:tabs>
          <w:tab w:val="num" w:pos="1320"/>
        </w:tabs>
        <w:ind w:left="1320" w:hanging="360"/>
      </w:pPr>
      <w:rPr>
        <w:rFonts w:ascii="Symbol" w:hAnsi="Symbol" w:hint="default"/>
        <w:color w:val="auto"/>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oNotHyphenateCaps/>
  <w:characterSpacingControl w:val="doNotCompress"/>
  <w:savePreviewPicture/>
  <w:doNotValidateAgainstSchema/>
  <w:doNotDemarcateInvalidXml/>
  <w:hdrShapeDefaults>
    <o:shapedefaults v:ext="edit" spidmax="3074"/>
  </w:hdrShapeDefaults>
  <w:footnotePr>
    <w:footnote w:id="0"/>
    <w:footnote w:id="1"/>
  </w:footnotePr>
  <w:endnotePr>
    <w:endnote w:id="0"/>
    <w:endnote w:id="1"/>
  </w:endnotePr>
  <w:compat>
    <w:useFELayout/>
  </w:compat>
  <w:rsids>
    <w:rsidRoot w:val="00783547"/>
    <w:rsid w:val="00011A2D"/>
    <w:rsid w:val="000358CA"/>
    <w:rsid w:val="00036000"/>
    <w:rsid w:val="00064136"/>
    <w:rsid w:val="00066AF7"/>
    <w:rsid w:val="000743BD"/>
    <w:rsid w:val="00093839"/>
    <w:rsid w:val="00096818"/>
    <w:rsid w:val="000C3EDA"/>
    <w:rsid w:val="000F047C"/>
    <w:rsid w:val="000F0BA5"/>
    <w:rsid w:val="000F6A2B"/>
    <w:rsid w:val="00104063"/>
    <w:rsid w:val="00120C0D"/>
    <w:rsid w:val="001226C2"/>
    <w:rsid w:val="00133ABC"/>
    <w:rsid w:val="0014171B"/>
    <w:rsid w:val="001442BD"/>
    <w:rsid w:val="00154A14"/>
    <w:rsid w:val="00163DF8"/>
    <w:rsid w:val="00194A06"/>
    <w:rsid w:val="001B2BDF"/>
    <w:rsid w:val="001B4A15"/>
    <w:rsid w:val="001C645B"/>
    <w:rsid w:val="001D293A"/>
    <w:rsid w:val="001E5287"/>
    <w:rsid w:val="001F0515"/>
    <w:rsid w:val="00205A23"/>
    <w:rsid w:val="00231894"/>
    <w:rsid w:val="00257378"/>
    <w:rsid w:val="0026092C"/>
    <w:rsid w:val="00281CD6"/>
    <w:rsid w:val="00287841"/>
    <w:rsid w:val="002922E9"/>
    <w:rsid w:val="00293FCC"/>
    <w:rsid w:val="002C1F8D"/>
    <w:rsid w:val="002C76E2"/>
    <w:rsid w:val="002D4BB2"/>
    <w:rsid w:val="002E2DD8"/>
    <w:rsid w:val="002F05CD"/>
    <w:rsid w:val="002F178B"/>
    <w:rsid w:val="002F1DE2"/>
    <w:rsid w:val="002F30F4"/>
    <w:rsid w:val="002F40C2"/>
    <w:rsid w:val="002F4637"/>
    <w:rsid w:val="002F7A2F"/>
    <w:rsid w:val="003107D6"/>
    <w:rsid w:val="00314A24"/>
    <w:rsid w:val="003232BA"/>
    <w:rsid w:val="00350008"/>
    <w:rsid w:val="003650F3"/>
    <w:rsid w:val="00371DDF"/>
    <w:rsid w:val="00372BBA"/>
    <w:rsid w:val="00384761"/>
    <w:rsid w:val="003C0348"/>
    <w:rsid w:val="003D6D4E"/>
    <w:rsid w:val="003F52FF"/>
    <w:rsid w:val="003F5B1C"/>
    <w:rsid w:val="003F5EEF"/>
    <w:rsid w:val="00404B12"/>
    <w:rsid w:val="0040554F"/>
    <w:rsid w:val="004117C3"/>
    <w:rsid w:val="004151F1"/>
    <w:rsid w:val="004354B7"/>
    <w:rsid w:val="004407B5"/>
    <w:rsid w:val="00444EE7"/>
    <w:rsid w:val="004474A5"/>
    <w:rsid w:val="00452BF5"/>
    <w:rsid w:val="00456709"/>
    <w:rsid w:val="00475A26"/>
    <w:rsid w:val="00490CF8"/>
    <w:rsid w:val="004A5DA2"/>
    <w:rsid w:val="004B5249"/>
    <w:rsid w:val="00500793"/>
    <w:rsid w:val="00511307"/>
    <w:rsid w:val="0054041A"/>
    <w:rsid w:val="00547E99"/>
    <w:rsid w:val="00550194"/>
    <w:rsid w:val="00570AF3"/>
    <w:rsid w:val="0057121B"/>
    <w:rsid w:val="005724DC"/>
    <w:rsid w:val="005A2C28"/>
    <w:rsid w:val="005D412E"/>
    <w:rsid w:val="005E112E"/>
    <w:rsid w:val="005E37E6"/>
    <w:rsid w:val="005F3685"/>
    <w:rsid w:val="005F6929"/>
    <w:rsid w:val="00601B38"/>
    <w:rsid w:val="00607DFB"/>
    <w:rsid w:val="00615048"/>
    <w:rsid w:val="0062726C"/>
    <w:rsid w:val="0063230E"/>
    <w:rsid w:val="00646AED"/>
    <w:rsid w:val="00654A5B"/>
    <w:rsid w:val="006721B2"/>
    <w:rsid w:val="00696E65"/>
    <w:rsid w:val="006A1DED"/>
    <w:rsid w:val="006B0282"/>
    <w:rsid w:val="006C1FCF"/>
    <w:rsid w:val="006C47C4"/>
    <w:rsid w:val="006D398A"/>
    <w:rsid w:val="006E4E98"/>
    <w:rsid w:val="006F26D2"/>
    <w:rsid w:val="006F5CB3"/>
    <w:rsid w:val="007269D9"/>
    <w:rsid w:val="00730A2B"/>
    <w:rsid w:val="00735F63"/>
    <w:rsid w:val="0073759D"/>
    <w:rsid w:val="00740C4A"/>
    <w:rsid w:val="00745D55"/>
    <w:rsid w:val="0075154A"/>
    <w:rsid w:val="0077189B"/>
    <w:rsid w:val="00783547"/>
    <w:rsid w:val="007B0759"/>
    <w:rsid w:val="007F18EC"/>
    <w:rsid w:val="008112CC"/>
    <w:rsid w:val="008443FB"/>
    <w:rsid w:val="00846EDB"/>
    <w:rsid w:val="008571DF"/>
    <w:rsid w:val="00867F24"/>
    <w:rsid w:val="008708D6"/>
    <w:rsid w:val="00872307"/>
    <w:rsid w:val="008723FC"/>
    <w:rsid w:val="00875275"/>
    <w:rsid w:val="00880143"/>
    <w:rsid w:val="00883D9C"/>
    <w:rsid w:val="00885F61"/>
    <w:rsid w:val="008E3F6F"/>
    <w:rsid w:val="008E538E"/>
    <w:rsid w:val="008E55FE"/>
    <w:rsid w:val="008F0CFA"/>
    <w:rsid w:val="008F180F"/>
    <w:rsid w:val="008F70D1"/>
    <w:rsid w:val="00923714"/>
    <w:rsid w:val="00943761"/>
    <w:rsid w:val="00961A80"/>
    <w:rsid w:val="00963943"/>
    <w:rsid w:val="009719F2"/>
    <w:rsid w:val="00971FA0"/>
    <w:rsid w:val="0097215C"/>
    <w:rsid w:val="009864C5"/>
    <w:rsid w:val="00991528"/>
    <w:rsid w:val="00997C47"/>
    <w:rsid w:val="009B2981"/>
    <w:rsid w:val="009C0601"/>
    <w:rsid w:val="009C0E31"/>
    <w:rsid w:val="009C58D3"/>
    <w:rsid w:val="009D09C0"/>
    <w:rsid w:val="009D45C8"/>
    <w:rsid w:val="009F1A69"/>
    <w:rsid w:val="00A07638"/>
    <w:rsid w:val="00A1608E"/>
    <w:rsid w:val="00A47E9D"/>
    <w:rsid w:val="00A50F1B"/>
    <w:rsid w:val="00A5279F"/>
    <w:rsid w:val="00A71341"/>
    <w:rsid w:val="00A729EF"/>
    <w:rsid w:val="00A836D1"/>
    <w:rsid w:val="00A93F2E"/>
    <w:rsid w:val="00AB3DCC"/>
    <w:rsid w:val="00AC2783"/>
    <w:rsid w:val="00AC4072"/>
    <w:rsid w:val="00AE6802"/>
    <w:rsid w:val="00AF2DC9"/>
    <w:rsid w:val="00B205B9"/>
    <w:rsid w:val="00B24AF5"/>
    <w:rsid w:val="00B25CC3"/>
    <w:rsid w:val="00B32A2A"/>
    <w:rsid w:val="00B621E6"/>
    <w:rsid w:val="00B62658"/>
    <w:rsid w:val="00B760BB"/>
    <w:rsid w:val="00B87E6B"/>
    <w:rsid w:val="00B91480"/>
    <w:rsid w:val="00BA2CE3"/>
    <w:rsid w:val="00BB79D7"/>
    <w:rsid w:val="00BC10AC"/>
    <w:rsid w:val="00BC4B0C"/>
    <w:rsid w:val="00BE7A5D"/>
    <w:rsid w:val="00BF1B9E"/>
    <w:rsid w:val="00C00EBE"/>
    <w:rsid w:val="00C243C2"/>
    <w:rsid w:val="00C31BF6"/>
    <w:rsid w:val="00C423D2"/>
    <w:rsid w:val="00C82148"/>
    <w:rsid w:val="00C97176"/>
    <w:rsid w:val="00CA3512"/>
    <w:rsid w:val="00CA7AC8"/>
    <w:rsid w:val="00CD6C88"/>
    <w:rsid w:val="00CE1571"/>
    <w:rsid w:val="00CE5E33"/>
    <w:rsid w:val="00D05561"/>
    <w:rsid w:val="00D27227"/>
    <w:rsid w:val="00D4759B"/>
    <w:rsid w:val="00D56BD2"/>
    <w:rsid w:val="00D6015D"/>
    <w:rsid w:val="00D811DB"/>
    <w:rsid w:val="00D8461E"/>
    <w:rsid w:val="00D86892"/>
    <w:rsid w:val="00D94A71"/>
    <w:rsid w:val="00DA0A8D"/>
    <w:rsid w:val="00DA3A5E"/>
    <w:rsid w:val="00DB0C30"/>
    <w:rsid w:val="00DB1E0E"/>
    <w:rsid w:val="00DB2064"/>
    <w:rsid w:val="00DB7280"/>
    <w:rsid w:val="00DC0C48"/>
    <w:rsid w:val="00DC3B00"/>
    <w:rsid w:val="00DC66B7"/>
    <w:rsid w:val="00DF35B3"/>
    <w:rsid w:val="00E13940"/>
    <w:rsid w:val="00E258D5"/>
    <w:rsid w:val="00E42D8B"/>
    <w:rsid w:val="00E54A87"/>
    <w:rsid w:val="00E708DF"/>
    <w:rsid w:val="00E72C6E"/>
    <w:rsid w:val="00E74F2E"/>
    <w:rsid w:val="00E8165C"/>
    <w:rsid w:val="00E873DB"/>
    <w:rsid w:val="00E90BEF"/>
    <w:rsid w:val="00E91BFB"/>
    <w:rsid w:val="00E92364"/>
    <w:rsid w:val="00E946DB"/>
    <w:rsid w:val="00EA5515"/>
    <w:rsid w:val="00EA6435"/>
    <w:rsid w:val="00EB228A"/>
    <w:rsid w:val="00EC29A8"/>
    <w:rsid w:val="00EE5A1F"/>
    <w:rsid w:val="00EE63AF"/>
    <w:rsid w:val="00EF1386"/>
    <w:rsid w:val="00EF3AE5"/>
    <w:rsid w:val="00F04277"/>
    <w:rsid w:val="00F047FE"/>
    <w:rsid w:val="00F316ED"/>
    <w:rsid w:val="00F53398"/>
    <w:rsid w:val="00FA4640"/>
    <w:rsid w:val="00FB7F23"/>
    <w:rsid w:val="00FE43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9F2"/>
    <w:rPr>
      <w:rFonts w:cs="Cambria"/>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Spacing">
    <w:name w:val="No Spacing"/>
    <w:rsid w:val="00C82148"/>
    <w:rPr>
      <w:rFonts w:cs="Cambria"/>
      <w:sz w:val="24"/>
      <w:szCs w:val="24"/>
    </w:rPr>
  </w:style>
  <w:style w:type="paragraph" w:styleId="Pieddepage">
    <w:name w:val="footer"/>
    <w:basedOn w:val="Normal"/>
    <w:link w:val="PieddepageCar"/>
    <w:rsid w:val="00511307"/>
    <w:pPr>
      <w:tabs>
        <w:tab w:val="center" w:pos="4536"/>
        <w:tab w:val="right" w:pos="9072"/>
      </w:tabs>
    </w:pPr>
  </w:style>
  <w:style w:type="character" w:customStyle="1" w:styleId="PieddepageCar">
    <w:name w:val="Pied de page Car"/>
    <w:basedOn w:val="Policepardfaut"/>
    <w:link w:val="Pieddepage"/>
    <w:locked/>
    <w:rsid w:val="00511307"/>
    <w:rPr>
      <w:rFonts w:cs="Times New Roman"/>
    </w:rPr>
  </w:style>
  <w:style w:type="character" w:styleId="Numrodepage">
    <w:name w:val="page number"/>
    <w:basedOn w:val="Policepardfaut"/>
    <w:semiHidden/>
    <w:rsid w:val="00511307"/>
    <w:rPr>
      <w:rFonts w:cs="Times New Roman"/>
    </w:rPr>
  </w:style>
  <w:style w:type="paragraph" w:styleId="En-tte">
    <w:name w:val="header"/>
    <w:basedOn w:val="Normal"/>
    <w:link w:val="En-tteCar"/>
    <w:rsid w:val="0062726C"/>
    <w:pPr>
      <w:tabs>
        <w:tab w:val="center" w:pos="4536"/>
        <w:tab w:val="right" w:pos="9072"/>
      </w:tabs>
    </w:pPr>
  </w:style>
  <w:style w:type="character" w:customStyle="1" w:styleId="En-tteCar">
    <w:name w:val="En-tête Car"/>
    <w:basedOn w:val="Policepardfaut"/>
    <w:link w:val="En-tte"/>
    <w:locked/>
    <w:rsid w:val="0062726C"/>
    <w:rPr>
      <w:rFonts w:cs="Times New Roman"/>
    </w:rPr>
  </w:style>
  <w:style w:type="paragraph" w:styleId="Textedebulles">
    <w:name w:val="Balloon Text"/>
    <w:basedOn w:val="Normal"/>
    <w:link w:val="TextedebullesCar"/>
    <w:rsid w:val="00EF1386"/>
    <w:rPr>
      <w:rFonts w:ascii="Tahoma" w:hAnsi="Tahoma" w:cs="Tahoma"/>
      <w:sz w:val="16"/>
      <w:szCs w:val="16"/>
    </w:rPr>
  </w:style>
  <w:style w:type="character" w:customStyle="1" w:styleId="TextedebullesCar">
    <w:name w:val="Texte de bulles Car"/>
    <w:basedOn w:val="Policepardfaut"/>
    <w:link w:val="Textedebulles"/>
    <w:rsid w:val="00EF1386"/>
    <w:rPr>
      <w:rFonts w:ascii="Tahoma" w:hAnsi="Tahoma" w:cs="Tahoma"/>
      <w:sz w:val="16"/>
      <w:szCs w:val="16"/>
    </w:rPr>
  </w:style>
  <w:style w:type="paragraph" w:styleId="Rvision">
    <w:name w:val="Revision"/>
    <w:hidden/>
    <w:uiPriority w:val="99"/>
    <w:semiHidden/>
    <w:rsid w:val="0097215C"/>
    <w:rPr>
      <w:rFonts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2542</Words>
  <Characters>13984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Voyage des auditeurs de l’INTEFP en Turquie</vt:lpstr>
    </vt:vector>
  </TitlesOfParts>
  <Company>CFE CGC CHIMIE</Company>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Voyage des auditeurs de l’INTEFP en Turquie</dc:title>
  <dc:subject/>
  <dc:creator>Philippe JAEGER</dc:creator>
  <cp:keywords/>
  <cp:lastModifiedBy>Guillaume</cp:lastModifiedBy>
  <cp:revision>3</cp:revision>
  <cp:lastPrinted>2011-11-14T14:15:00Z</cp:lastPrinted>
  <dcterms:created xsi:type="dcterms:W3CDTF">2019-10-05T20:19:00Z</dcterms:created>
  <dcterms:modified xsi:type="dcterms:W3CDTF">2019-10-05T20:59:00Z</dcterms:modified>
</cp:coreProperties>
</file>