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506A8" w14:textId="2E3798CA" w:rsidR="00C26C72" w:rsidRPr="00CB70C4" w:rsidRDefault="002316A0" w:rsidP="00F5546B">
      <w:pPr>
        <w:spacing w:after="0"/>
        <w:ind w:left="-284"/>
        <w:jc w:val="both"/>
        <w:rPr>
          <w:rFonts w:ascii="DIN Alternate Bold" w:hAnsi="DIN Alternate Bold"/>
          <w:color w:val="auto"/>
          <w:sz w:val="20"/>
        </w:rPr>
      </w:pPr>
      <w:r w:rsidRPr="00CB70C4">
        <w:rPr>
          <w:rFonts w:ascii="DIN Alternate Bold" w:hAnsi="DIN Alternate Bold"/>
          <w:color w:val="auto"/>
          <w:sz w:val="20"/>
        </w:rPr>
        <w:t>Ce v</w:t>
      </w:r>
      <w:r w:rsidR="00C26C72" w:rsidRPr="00CB70C4">
        <w:rPr>
          <w:rFonts w:ascii="DIN Alternate Bold" w:hAnsi="DIN Alternate Bold"/>
          <w:color w:val="auto"/>
          <w:sz w:val="20"/>
        </w:rPr>
        <w:t>endredi 20 janvier</w:t>
      </w:r>
      <w:r w:rsidRPr="00CB70C4">
        <w:rPr>
          <w:rFonts w:ascii="DIN Alternate Bold" w:hAnsi="DIN Alternate Bold"/>
          <w:color w:val="auto"/>
          <w:sz w:val="20"/>
        </w:rPr>
        <w:t xml:space="preserve"> 2017</w:t>
      </w:r>
      <w:r w:rsidR="00C26C72" w:rsidRPr="00CB70C4">
        <w:rPr>
          <w:rFonts w:ascii="DIN Alternate Bold" w:hAnsi="DIN Alternate Bold"/>
          <w:color w:val="auto"/>
          <w:sz w:val="20"/>
        </w:rPr>
        <w:t xml:space="preserve">, la Représentation A3 de l’Ile-de-France avait donné rendez-vous à ses </w:t>
      </w:r>
      <w:bookmarkStart w:id="0" w:name="_GoBack"/>
      <w:bookmarkEnd w:id="0"/>
      <w:r w:rsidR="00C26C72" w:rsidRPr="00CB70C4">
        <w:rPr>
          <w:rFonts w:ascii="DIN Alternate Bold" w:hAnsi="DIN Alternate Bold"/>
          <w:color w:val="auto"/>
          <w:sz w:val="20"/>
        </w:rPr>
        <w:t xml:space="preserve">adhérentes et adhérents à la Fondation TARA, boulevard Bourdon à Paris, pour écouter Eric </w:t>
      </w:r>
      <w:proofErr w:type="spellStart"/>
      <w:r w:rsidR="00C26C72" w:rsidRPr="00CB70C4">
        <w:rPr>
          <w:rFonts w:ascii="DIN Alternate Bold" w:hAnsi="DIN Alternate Bold"/>
          <w:color w:val="auto"/>
          <w:sz w:val="20"/>
        </w:rPr>
        <w:t>Karsenti</w:t>
      </w:r>
      <w:proofErr w:type="spellEnd"/>
      <w:r w:rsidR="00C26C72" w:rsidRPr="00CB70C4">
        <w:rPr>
          <w:rFonts w:ascii="DIN Alternate Bold" w:hAnsi="DIN Alternate Bold"/>
          <w:color w:val="auto"/>
          <w:sz w:val="20"/>
        </w:rPr>
        <w:t xml:space="preserve">, médaille d’or du CNRS 2015, nous présenter les missions et les expéditions de la Fondation. </w:t>
      </w:r>
      <w:r w:rsidR="00BC654C" w:rsidRPr="00CB70C4">
        <w:rPr>
          <w:rFonts w:ascii="DIN Alternate Bold" w:hAnsi="DIN Alternate Bold"/>
          <w:color w:val="auto"/>
          <w:sz w:val="20"/>
        </w:rPr>
        <w:t>Nous nous sommes retrouvés une soixantaine dans la salle de conférence de l’entrée, très chaleureusement accueillis par l’équipe</w:t>
      </w:r>
      <w:r w:rsidR="006510E6" w:rsidRPr="00CB70C4">
        <w:rPr>
          <w:rFonts w:ascii="DIN Alternate Bold" w:hAnsi="DIN Alternate Bold"/>
          <w:color w:val="auto"/>
          <w:sz w:val="20"/>
        </w:rPr>
        <w:t xml:space="preserve"> de direction et par Johanna San</w:t>
      </w:r>
      <w:r w:rsidR="00BC654C" w:rsidRPr="00CB70C4">
        <w:rPr>
          <w:rFonts w:ascii="DIN Alternate Bold" w:hAnsi="DIN Alternate Bold"/>
          <w:color w:val="auto"/>
          <w:sz w:val="20"/>
        </w:rPr>
        <w:t>son, Chargée de c</w:t>
      </w:r>
      <w:r w:rsidR="006510E6" w:rsidRPr="00CB70C4">
        <w:rPr>
          <w:rFonts w:ascii="DIN Alternate Bold" w:hAnsi="DIN Alternate Bold"/>
          <w:color w:val="auto"/>
          <w:sz w:val="20"/>
        </w:rPr>
        <w:t>ommunication de TARA, qui avai</w:t>
      </w:r>
      <w:r w:rsidR="00BC654C" w:rsidRPr="00CB70C4">
        <w:rPr>
          <w:rFonts w:ascii="DIN Alternate Bold" w:hAnsi="DIN Alternate Bold"/>
          <w:color w:val="auto"/>
          <w:sz w:val="20"/>
        </w:rPr>
        <w:t>t préparé cette rencontre.</w:t>
      </w:r>
    </w:p>
    <w:p w14:paraId="6F495492" w14:textId="77777777" w:rsidR="00E5012E" w:rsidRPr="00CB70C4" w:rsidRDefault="00E5012E" w:rsidP="006510E6">
      <w:pPr>
        <w:tabs>
          <w:tab w:val="left" w:pos="426"/>
        </w:tabs>
        <w:spacing w:after="0"/>
        <w:jc w:val="both"/>
        <w:rPr>
          <w:rFonts w:ascii="DIN Alternate Bold" w:hAnsi="DIN Alternate Bold"/>
          <w:color w:val="auto"/>
          <w:sz w:val="20"/>
        </w:rPr>
      </w:pPr>
    </w:p>
    <w:p w14:paraId="6B3E66AA" w14:textId="77777777" w:rsidR="00E5012E" w:rsidRPr="00CB70C4" w:rsidRDefault="00E5012E" w:rsidP="00183291">
      <w:pPr>
        <w:tabs>
          <w:tab w:val="left" w:pos="426"/>
        </w:tabs>
        <w:spacing w:after="0"/>
        <w:ind w:left="-284"/>
        <w:jc w:val="both"/>
        <w:rPr>
          <w:rFonts w:ascii="DIN Alternate Bold" w:hAnsi="DIN Alternate Bold"/>
          <w:color w:val="auto"/>
          <w:sz w:val="20"/>
        </w:rPr>
      </w:pPr>
      <w:r w:rsidRPr="00CB70C4">
        <w:rPr>
          <w:rFonts w:ascii="DIN Alternate Bold" w:hAnsi="DIN Alternate Bold"/>
          <w:color w:val="auto"/>
          <w:sz w:val="20"/>
        </w:rPr>
        <w:t xml:space="preserve">Première fondation reconnue d’utilité publique dédiée à l’océan, la Fondation Tara Expéditions mène depuis 13 ans des expéditions pour étudier et comprendre l’impact des changements climatiques et écologiques sur les océans. La Fondation s’engage aussi pour éduquer les jeunes et interpeller les acteurs politiques et économiques sur les enjeux écologiques pour faire de la protection des océans une responsabilité commune. </w:t>
      </w:r>
    </w:p>
    <w:p w14:paraId="53F56AE3" w14:textId="77777777" w:rsidR="00E5012E" w:rsidRPr="00CB70C4" w:rsidRDefault="00E5012E" w:rsidP="00E5012E">
      <w:pPr>
        <w:tabs>
          <w:tab w:val="left" w:pos="426"/>
        </w:tabs>
        <w:spacing w:after="0"/>
        <w:ind w:left="-142"/>
        <w:jc w:val="both"/>
        <w:rPr>
          <w:rFonts w:ascii="DIN Alternate Bold" w:hAnsi="DIN Alternate Bold"/>
          <w:color w:val="auto"/>
          <w:sz w:val="20"/>
        </w:rPr>
      </w:pPr>
    </w:p>
    <w:p w14:paraId="09126C4C" w14:textId="77777777" w:rsidR="00E5012E" w:rsidRPr="00CB70C4" w:rsidRDefault="00E5012E" w:rsidP="00183291">
      <w:pPr>
        <w:widowControl w:val="0"/>
        <w:autoSpaceDE w:val="0"/>
        <w:autoSpaceDN w:val="0"/>
        <w:adjustRightInd w:val="0"/>
        <w:spacing w:after="0"/>
        <w:ind w:left="-284"/>
        <w:jc w:val="both"/>
        <w:rPr>
          <w:rFonts w:ascii="DIN Alternate Bold" w:hAnsi="DIN Alternate Bold" w:cs="Helvetica-Light"/>
          <w:color w:val="auto"/>
          <w:sz w:val="20"/>
          <w:szCs w:val="22"/>
        </w:rPr>
      </w:pPr>
      <w:r w:rsidRPr="00CB70C4">
        <w:rPr>
          <w:rFonts w:ascii="DIN Alternate Bold" w:hAnsi="DIN Alternate Bold" w:cs="Helvetica-Light"/>
          <w:color w:val="auto"/>
          <w:sz w:val="20"/>
          <w:szCs w:val="22"/>
        </w:rPr>
        <w:t xml:space="preserve">Après avoir parcouru toutes les mers du globe, Tara </w:t>
      </w:r>
      <w:r w:rsidR="006F3C4F" w:rsidRPr="00CB70C4">
        <w:rPr>
          <w:rFonts w:ascii="DIN Alternate Bold" w:hAnsi="DIN Alternate Bold" w:cs="Helvetica-Light"/>
          <w:color w:val="auto"/>
          <w:sz w:val="20"/>
          <w:szCs w:val="22"/>
        </w:rPr>
        <w:t>est parti</w:t>
      </w:r>
      <w:r w:rsidR="00615271" w:rsidRPr="00CB70C4">
        <w:rPr>
          <w:rFonts w:ascii="DIN Alternate Bold" w:hAnsi="DIN Alternate Bold" w:cs="Helvetica-Light"/>
          <w:color w:val="auto"/>
          <w:sz w:val="20"/>
          <w:szCs w:val="22"/>
        </w:rPr>
        <w:t>e</w:t>
      </w:r>
      <w:r w:rsidR="006F3C4F" w:rsidRPr="00CB70C4">
        <w:rPr>
          <w:rFonts w:ascii="DIN Alternate Bold" w:hAnsi="DIN Alternate Bold" w:cs="Helvetica-Light"/>
          <w:color w:val="auto"/>
          <w:sz w:val="20"/>
          <w:szCs w:val="22"/>
        </w:rPr>
        <w:t xml:space="preserve"> de son port d’attache à Lorient en mai dernier pour</w:t>
      </w:r>
      <w:r w:rsidRPr="00CB70C4">
        <w:rPr>
          <w:rFonts w:ascii="DIN Alternate Bold" w:hAnsi="DIN Alternate Bold" w:cs="Helvetica-Light"/>
          <w:color w:val="auto"/>
          <w:sz w:val="20"/>
          <w:szCs w:val="22"/>
        </w:rPr>
        <w:t xml:space="preserve"> étudier pendant deux ans et demi l’état de santé des récifs coralliens du Pacifique. </w:t>
      </w:r>
      <w:r w:rsidR="00615271" w:rsidRPr="00CB70C4">
        <w:rPr>
          <w:rFonts w:ascii="DIN Alternate Bold" w:hAnsi="DIN Alternate Bold" w:cs="Helvetica-Light"/>
          <w:bCs/>
          <w:color w:val="auto"/>
          <w:sz w:val="20"/>
          <w:szCs w:val="22"/>
        </w:rPr>
        <w:t>La goélette</w:t>
      </w:r>
      <w:r w:rsidRPr="00CB70C4">
        <w:rPr>
          <w:rFonts w:ascii="DIN Alternate Bold" w:hAnsi="DIN Alternate Bold" w:cs="Helvetica-Light"/>
          <w:bCs/>
          <w:color w:val="auto"/>
          <w:sz w:val="20"/>
          <w:szCs w:val="22"/>
        </w:rPr>
        <w:t xml:space="preserve"> sillonnera l’océan Pacifique sur près de 100 000 km avec, à son bord, une équipe scientifique interdisciplinaire, coordonnée par le CNRS et le Centre Scientifique de Monaco (CSM). L’objectif est d’ausculter de manière inédite la biodiversité des récifs coralliens et leur évolution face au changement climatique et aux pressions anthropiques.</w:t>
      </w:r>
    </w:p>
    <w:p w14:paraId="22D14D51" w14:textId="77777777" w:rsidR="00E5012E" w:rsidRPr="00CB70C4" w:rsidRDefault="00E5012E" w:rsidP="00E5012E">
      <w:pPr>
        <w:widowControl w:val="0"/>
        <w:autoSpaceDE w:val="0"/>
        <w:autoSpaceDN w:val="0"/>
        <w:adjustRightInd w:val="0"/>
        <w:spacing w:after="0"/>
        <w:ind w:left="-284" w:firstLine="284"/>
        <w:jc w:val="both"/>
        <w:rPr>
          <w:rFonts w:ascii="DIN Alternate Bold" w:hAnsi="DIN Alternate Bold" w:cs="Helvetica-Light"/>
          <w:color w:val="auto"/>
          <w:sz w:val="20"/>
          <w:szCs w:val="22"/>
        </w:rPr>
      </w:pPr>
    </w:p>
    <w:p w14:paraId="528FEE9F" w14:textId="77777777" w:rsidR="00E5012E" w:rsidRPr="00CB70C4" w:rsidRDefault="00E5012E" w:rsidP="00183291">
      <w:pPr>
        <w:widowControl w:val="0"/>
        <w:autoSpaceDE w:val="0"/>
        <w:autoSpaceDN w:val="0"/>
        <w:adjustRightInd w:val="0"/>
        <w:spacing w:after="0"/>
        <w:ind w:left="-284"/>
        <w:jc w:val="both"/>
        <w:rPr>
          <w:rFonts w:ascii="DIN Alternate Bold" w:hAnsi="DIN Alternate Bold" w:cs="Helvetica-Light"/>
          <w:color w:val="auto"/>
          <w:sz w:val="20"/>
          <w:szCs w:val="22"/>
        </w:rPr>
      </w:pPr>
      <w:r w:rsidRPr="00CB70C4">
        <w:rPr>
          <w:rFonts w:ascii="DIN Alternate Bold" w:hAnsi="DIN Alternate Bold" w:cs="Helvetica-Light"/>
          <w:color w:val="auto"/>
          <w:sz w:val="20"/>
          <w:szCs w:val="22"/>
        </w:rPr>
        <w:t>Tout au long de l’expédition, l’effort de sensibilisation des publics (grand public et scolaires) sera dirigé principalement sur l’importance des récifs coralliens pour ces peoples insulaires et pour l’humanité en général.</w:t>
      </w:r>
    </w:p>
    <w:p w14:paraId="76C22D90" w14:textId="77777777" w:rsidR="00E5012E" w:rsidRPr="00CB70C4" w:rsidRDefault="00E5012E" w:rsidP="00E5012E">
      <w:pPr>
        <w:widowControl w:val="0"/>
        <w:autoSpaceDE w:val="0"/>
        <w:autoSpaceDN w:val="0"/>
        <w:adjustRightInd w:val="0"/>
        <w:spacing w:after="0"/>
        <w:jc w:val="both"/>
        <w:rPr>
          <w:rFonts w:ascii="DIN Alternate Bold" w:hAnsi="DIN Alternate Bold" w:cs="Helvetica-Light"/>
          <w:color w:val="auto"/>
          <w:sz w:val="20"/>
          <w:szCs w:val="22"/>
        </w:rPr>
      </w:pPr>
    </w:p>
    <w:p w14:paraId="125AEB6C" w14:textId="77777777" w:rsidR="00E5012E" w:rsidRPr="00CB70C4" w:rsidRDefault="00E5012E" w:rsidP="00183291">
      <w:pPr>
        <w:widowControl w:val="0"/>
        <w:autoSpaceDE w:val="0"/>
        <w:autoSpaceDN w:val="0"/>
        <w:adjustRightInd w:val="0"/>
        <w:spacing w:after="0"/>
        <w:ind w:left="-284"/>
        <w:jc w:val="both"/>
        <w:rPr>
          <w:rFonts w:ascii="DIN Alternate Bold" w:hAnsi="DIN Alternate Bold" w:cs="Helvetica-Light"/>
          <w:color w:val="auto"/>
          <w:sz w:val="20"/>
          <w:szCs w:val="22"/>
        </w:rPr>
      </w:pPr>
      <w:r w:rsidRPr="00CB70C4">
        <w:rPr>
          <w:rFonts w:ascii="DIN Alternate Bold" w:hAnsi="DIN Alternate Bold" w:cs="Helvetica-Light"/>
          <w:color w:val="auto"/>
          <w:sz w:val="20"/>
          <w:szCs w:val="22"/>
        </w:rPr>
        <w:t xml:space="preserve">Alors que les récifs coralliens couvrent moins de 0,2% de la superficie des océans, ils réunissent </w:t>
      </w:r>
      <w:r w:rsidR="00615271" w:rsidRPr="00CB70C4">
        <w:rPr>
          <w:rFonts w:ascii="DIN Alternate Bold" w:hAnsi="DIN Alternate Bold" w:cs="Helvetica-Light"/>
          <w:color w:val="auto"/>
          <w:sz w:val="20"/>
          <w:szCs w:val="22"/>
        </w:rPr>
        <w:t xml:space="preserve">en effet </w:t>
      </w:r>
      <w:r w:rsidRPr="00CB70C4">
        <w:rPr>
          <w:rFonts w:ascii="DIN Alternate Bold" w:hAnsi="DIN Alternate Bold" w:cs="Helvetica-Light"/>
          <w:color w:val="auto"/>
          <w:sz w:val="20"/>
          <w:szCs w:val="22"/>
        </w:rPr>
        <w:t>près de 30% de la biodiversité marine connue à ce jour. Leur santé est donc cruciale pour la diversité des espèces qu’ils abritent mais aussi pour l'humanité. Etudier un tel écosystème à l’échelle de l’océan Pacifique devient une priorité alors qu’une grande partie des récifs coralliens - véritables indicateurs de la santé des océans - tend à disparaître ces dernières années.</w:t>
      </w:r>
    </w:p>
    <w:p w14:paraId="45063652" w14:textId="77777777" w:rsidR="00E5012E" w:rsidRPr="00CB70C4" w:rsidRDefault="00E5012E" w:rsidP="00E5012E">
      <w:pPr>
        <w:widowControl w:val="0"/>
        <w:autoSpaceDE w:val="0"/>
        <w:autoSpaceDN w:val="0"/>
        <w:adjustRightInd w:val="0"/>
        <w:spacing w:after="0"/>
        <w:ind w:left="-284" w:firstLine="284"/>
        <w:jc w:val="both"/>
        <w:rPr>
          <w:rFonts w:ascii="DIN Alternate Bold" w:hAnsi="DIN Alternate Bold" w:cs="Helvetica-Light"/>
          <w:b/>
          <w:bCs/>
          <w:color w:val="auto"/>
          <w:sz w:val="20"/>
          <w:szCs w:val="22"/>
        </w:rPr>
      </w:pPr>
    </w:p>
    <w:p w14:paraId="1A5EC873" w14:textId="77777777" w:rsidR="006510D4" w:rsidRPr="00CB70C4" w:rsidRDefault="00E5012E" w:rsidP="00183291">
      <w:pPr>
        <w:widowControl w:val="0"/>
        <w:autoSpaceDE w:val="0"/>
        <w:autoSpaceDN w:val="0"/>
        <w:adjustRightInd w:val="0"/>
        <w:spacing w:after="0"/>
        <w:ind w:left="-284"/>
        <w:jc w:val="both"/>
        <w:rPr>
          <w:rFonts w:ascii="DIN Alternate Bold" w:hAnsi="DIN Alternate Bold" w:cs="Helvetica-Light"/>
          <w:color w:val="auto"/>
          <w:sz w:val="20"/>
          <w:szCs w:val="22"/>
        </w:rPr>
      </w:pPr>
      <w:r w:rsidRPr="00CB70C4">
        <w:rPr>
          <w:rFonts w:ascii="DIN Alternate Bold" w:hAnsi="DIN Alternate Bold" w:cs="Helvetica-Light"/>
          <w:color w:val="auto"/>
          <w:sz w:val="20"/>
          <w:szCs w:val="22"/>
        </w:rPr>
        <w:t>Du canal de Panama à l’archipel du Japon (2016-2017), puis de la Nouvelle Zélande jusqu’en Chine (2017-2018), la goélette croisera 11 fuseaux horaires à travers l’océan le plus vaste de la planète, joignant notamment les terres insulaires et les récifs les plus isolés.</w:t>
      </w:r>
    </w:p>
    <w:p w14:paraId="413CA364" w14:textId="77777777" w:rsidR="006510D4" w:rsidRPr="00CB70C4" w:rsidRDefault="006510D4" w:rsidP="006510D4">
      <w:pPr>
        <w:widowControl w:val="0"/>
        <w:autoSpaceDE w:val="0"/>
        <w:autoSpaceDN w:val="0"/>
        <w:adjustRightInd w:val="0"/>
        <w:spacing w:after="0"/>
        <w:ind w:left="-284" w:firstLine="284"/>
        <w:jc w:val="both"/>
        <w:rPr>
          <w:rFonts w:ascii="DIN Alternate Bold" w:hAnsi="DIN Alternate Bold" w:cs="Helvetica-Light"/>
          <w:color w:val="auto"/>
          <w:sz w:val="20"/>
          <w:szCs w:val="22"/>
        </w:rPr>
      </w:pPr>
    </w:p>
    <w:p w14:paraId="4E551555" w14:textId="77777777" w:rsidR="006510D4" w:rsidRPr="00CB70C4" w:rsidRDefault="00F74974" w:rsidP="006510D4">
      <w:pPr>
        <w:widowControl w:val="0"/>
        <w:autoSpaceDE w:val="0"/>
        <w:autoSpaceDN w:val="0"/>
        <w:adjustRightInd w:val="0"/>
        <w:spacing w:after="0"/>
        <w:ind w:left="-284"/>
        <w:jc w:val="both"/>
        <w:rPr>
          <w:rFonts w:ascii="DIN Alternate Bold" w:hAnsi="DIN Alternate Bold" w:cs="Helvetica"/>
          <w:color w:val="auto"/>
          <w:sz w:val="20"/>
        </w:rPr>
      </w:pPr>
      <w:r w:rsidRPr="00CB70C4">
        <w:rPr>
          <w:rFonts w:ascii="DIN Alternate Bold" w:hAnsi="DIN Alternate Bold" w:cs="Helvetica"/>
          <w:color w:val="auto"/>
          <w:sz w:val="20"/>
        </w:rPr>
        <w:t>Étape clé</w:t>
      </w:r>
      <w:r w:rsidR="006510D4" w:rsidRPr="00CB70C4">
        <w:rPr>
          <w:rFonts w:ascii="DIN Alternate Bold" w:hAnsi="DIN Alternate Bold" w:cs="Helvetica"/>
          <w:color w:val="auto"/>
          <w:sz w:val="20"/>
        </w:rPr>
        <w:t xml:space="preserve"> d’un point de vue de la sensibilisation, le voilier d’exploration français est aujourd’hui au Japon, pour une dizaine d’escales dans l’archipel: Fukuoka, Onomichi, Kobe, Nagoya, Yokohama, Tokyo, </w:t>
      </w:r>
      <w:proofErr w:type="spellStart"/>
      <w:r w:rsidR="006510D4" w:rsidRPr="00CB70C4">
        <w:rPr>
          <w:rFonts w:ascii="DIN Alternate Bold" w:hAnsi="DIN Alternate Bold" w:cs="Helvetica"/>
          <w:color w:val="auto"/>
          <w:sz w:val="20"/>
        </w:rPr>
        <w:t>Shimoda</w:t>
      </w:r>
      <w:proofErr w:type="spellEnd"/>
      <w:r w:rsidR="006510D4" w:rsidRPr="00CB70C4">
        <w:rPr>
          <w:rFonts w:ascii="DIN Alternate Bold" w:hAnsi="DIN Alternate Bold" w:cs="Helvetica"/>
          <w:color w:val="auto"/>
          <w:sz w:val="20"/>
        </w:rPr>
        <w:t xml:space="preserve">, </w:t>
      </w:r>
      <w:proofErr w:type="spellStart"/>
      <w:r w:rsidR="006510D4" w:rsidRPr="00CB70C4">
        <w:rPr>
          <w:rFonts w:ascii="DIN Alternate Bold" w:hAnsi="DIN Alternate Bold" w:cs="Helvetica"/>
          <w:color w:val="auto"/>
          <w:sz w:val="20"/>
        </w:rPr>
        <w:t>Kochi</w:t>
      </w:r>
      <w:proofErr w:type="spellEnd"/>
      <w:r w:rsidR="006510D4" w:rsidRPr="00CB70C4">
        <w:rPr>
          <w:rFonts w:ascii="DIN Alternate Bold" w:hAnsi="DIN Alternate Bold" w:cs="Helvetica"/>
          <w:color w:val="auto"/>
          <w:sz w:val="20"/>
        </w:rPr>
        <w:t xml:space="preserve"> et Okinawa. </w:t>
      </w:r>
      <w:r w:rsidR="00D82008" w:rsidRPr="00CB70C4">
        <w:rPr>
          <w:rFonts w:ascii="DIN Alternate Bold" w:hAnsi="DIN Alternate Bold" w:cs="Helvetica"/>
          <w:color w:val="auto"/>
          <w:sz w:val="20"/>
        </w:rPr>
        <w:t xml:space="preserve">Au programme : visites publiques, visites scolaires, exposition et conférences pour sensibiliser le plus grand nombre. </w:t>
      </w:r>
    </w:p>
    <w:p w14:paraId="31204E33" w14:textId="77777777" w:rsidR="006510D4" w:rsidRPr="00CB70C4" w:rsidRDefault="006510D4" w:rsidP="006510D4">
      <w:pPr>
        <w:widowControl w:val="0"/>
        <w:autoSpaceDE w:val="0"/>
        <w:autoSpaceDN w:val="0"/>
        <w:adjustRightInd w:val="0"/>
        <w:spacing w:after="0"/>
        <w:ind w:left="-284"/>
        <w:jc w:val="both"/>
        <w:rPr>
          <w:rFonts w:ascii="DIN Alternate Bold" w:hAnsi="DIN Alternate Bold" w:cs="Helvetica"/>
          <w:color w:val="auto"/>
          <w:sz w:val="20"/>
        </w:rPr>
      </w:pPr>
    </w:p>
    <w:p w14:paraId="3F64B8B8" w14:textId="77777777" w:rsidR="00E5012E" w:rsidRPr="00CB70C4" w:rsidRDefault="006510D4" w:rsidP="00183291">
      <w:pPr>
        <w:widowControl w:val="0"/>
        <w:autoSpaceDE w:val="0"/>
        <w:autoSpaceDN w:val="0"/>
        <w:adjustRightInd w:val="0"/>
        <w:spacing w:after="0"/>
        <w:ind w:left="-284"/>
        <w:jc w:val="both"/>
        <w:rPr>
          <w:rFonts w:ascii="DIN Alternate Bold" w:hAnsi="DIN Alternate Bold" w:cs="Helvetica"/>
          <w:color w:val="auto"/>
          <w:sz w:val="20"/>
        </w:rPr>
      </w:pPr>
      <w:r w:rsidRPr="00CB70C4">
        <w:rPr>
          <w:rFonts w:ascii="DIN Alternate Bold" w:hAnsi="DIN Alternate Bold" w:cs="Helvetica"/>
          <w:color w:val="auto"/>
          <w:sz w:val="20"/>
        </w:rPr>
        <w:t>Tara a pour l’heure parcouru près de 30 000 kilomètres sur les 100 000 kilomètres prévus au cours de</w:t>
      </w:r>
      <w:r w:rsidR="00183291" w:rsidRPr="00CB70C4">
        <w:rPr>
          <w:rFonts w:ascii="DIN Alternate Bold" w:hAnsi="DIN Alternate Bold" w:cs="Helvetica"/>
          <w:color w:val="auto"/>
          <w:sz w:val="20"/>
        </w:rPr>
        <w:t xml:space="preserve"> Tara Pacific</w:t>
      </w:r>
      <w:r w:rsidRPr="00CB70C4">
        <w:rPr>
          <w:rFonts w:ascii="DIN Alternate Bold" w:hAnsi="DIN Alternate Bold" w:cs="Helvetica"/>
          <w:color w:val="auto"/>
          <w:sz w:val="20"/>
        </w:rPr>
        <w:t xml:space="preserve">. Bien qu’ils ne soient pas encore exhaustifs, les premiers constats </w:t>
      </w:r>
      <w:r w:rsidR="00183291" w:rsidRPr="00CB70C4">
        <w:rPr>
          <w:rFonts w:ascii="DIN Alternate Bold" w:hAnsi="DIN Alternate Bold" w:cs="Helvetica"/>
          <w:color w:val="auto"/>
          <w:sz w:val="20"/>
        </w:rPr>
        <w:t xml:space="preserve">des prélèvements effectués à bord </w:t>
      </w:r>
      <w:r w:rsidRPr="00CB70C4">
        <w:rPr>
          <w:rFonts w:ascii="DIN Alternate Bold" w:hAnsi="DIN Alternate Bold" w:cs="Helvetica"/>
          <w:color w:val="auto"/>
          <w:sz w:val="20"/>
        </w:rPr>
        <w:t>font état de récifs très endommagés par le réchauffement climatique</w:t>
      </w:r>
      <w:r w:rsidR="00183291" w:rsidRPr="00CB70C4">
        <w:rPr>
          <w:rFonts w:ascii="DIN Alternate Bold" w:hAnsi="DIN Alternate Bold" w:cs="Helvetica"/>
          <w:color w:val="auto"/>
          <w:sz w:val="20"/>
        </w:rPr>
        <w:t xml:space="preserve">. </w:t>
      </w:r>
    </w:p>
    <w:p w14:paraId="160F3B8B" w14:textId="77777777" w:rsidR="00E5012E" w:rsidRPr="00CB70C4" w:rsidRDefault="00E5012E" w:rsidP="00183291">
      <w:pPr>
        <w:ind w:left="-284"/>
        <w:rPr>
          <w:color w:val="auto"/>
        </w:rPr>
      </w:pPr>
    </w:p>
    <w:p w14:paraId="616C0F06" w14:textId="77777777" w:rsidR="00E5012E" w:rsidRPr="00CB70C4" w:rsidRDefault="00E5012E" w:rsidP="00E5012E">
      <w:pPr>
        <w:tabs>
          <w:tab w:val="left" w:pos="426"/>
        </w:tabs>
        <w:spacing w:after="0"/>
        <w:ind w:left="-142"/>
        <w:jc w:val="both"/>
        <w:rPr>
          <w:rFonts w:ascii="DIN Alternate Bold" w:hAnsi="DIN Alternate Bold"/>
          <w:color w:val="auto"/>
          <w:sz w:val="20"/>
        </w:rPr>
      </w:pPr>
      <w:r w:rsidRPr="00CB70C4">
        <w:rPr>
          <w:rFonts w:ascii="DIN Alternate Bold" w:hAnsi="DIN Alternate Bold"/>
          <w:color w:val="auto"/>
          <w:sz w:val="20"/>
          <w:szCs w:val="27"/>
        </w:rPr>
        <w:t>La</w:t>
      </w:r>
      <w:r w:rsidRPr="00CB70C4">
        <w:rPr>
          <w:rFonts w:ascii="DIN Alternate Bold" w:hAnsi="DIN Alternate Bold"/>
          <w:caps/>
          <w:color w:val="auto"/>
          <w:sz w:val="20"/>
          <w:szCs w:val="27"/>
        </w:rPr>
        <w:t xml:space="preserve"> </w:t>
      </w:r>
      <w:r w:rsidRPr="00CB70C4">
        <w:rPr>
          <w:rFonts w:ascii="DIN Alternate Bold" w:hAnsi="DIN Alternate Bold"/>
          <w:color w:val="auto"/>
          <w:sz w:val="20"/>
          <w:szCs w:val="27"/>
        </w:rPr>
        <w:t>Fondation Tara Expéditions en quelques chiffres, c’est…</w:t>
      </w:r>
    </w:p>
    <w:p w14:paraId="03233B7B" w14:textId="77777777" w:rsidR="00AA4601" w:rsidRPr="00CB70C4" w:rsidRDefault="00E5012E" w:rsidP="00E5012E">
      <w:pPr>
        <w:pStyle w:val="NormalWeb"/>
        <w:shd w:val="clear" w:color="auto" w:fill="FFFFFF"/>
        <w:spacing w:before="0" w:after="0" w:line="267" w:lineRule="atLeast"/>
        <w:textAlignment w:val="baseline"/>
        <w:rPr>
          <w:rFonts w:ascii="DIN Alternate Bold" w:hAnsi="DIN Alternate Bold"/>
          <w:sz w:val="20"/>
          <w:szCs w:val="17"/>
        </w:rPr>
      </w:pPr>
      <w:r w:rsidRPr="00CB70C4">
        <w:rPr>
          <w:rFonts w:ascii="DIN Alternate Bold" w:hAnsi="DIN Alternate Bold"/>
          <w:sz w:val="20"/>
          <w:szCs w:val="17"/>
        </w:rPr>
        <w:t>• 11 expéditions</w:t>
      </w:r>
      <w:r w:rsidRPr="00CB70C4">
        <w:rPr>
          <w:rFonts w:ascii="DIN Alternate Bold" w:hAnsi="DIN Alternate Bold"/>
          <w:sz w:val="20"/>
          <w:szCs w:val="17"/>
        </w:rPr>
        <w:br/>
        <w:t>• 100.000 espèces marines microscopiques découvertes</w:t>
      </w:r>
      <w:r w:rsidRPr="00CB70C4">
        <w:rPr>
          <w:rFonts w:ascii="DIN Alternate Bold" w:hAnsi="DIN Alternate Bold"/>
          <w:sz w:val="20"/>
          <w:szCs w:val="17"/>
        </w:rPr>
        <w:br/>
        <w:t>• 375 000 km parcourus dans tous les océans</w:t>
      </w:r>
      <w:r w:rsidRPr="00CB70C4">
        <w:rPr>
          <w:rFonts w:ascii="DIN Alternate Bold" w:hAnsi="DIN Alternate Bold"/>
          <w:sz w:val="20"/>
          <w:szCs w:val="17"/>
        </w:rPr>
        <w:br/>
        <w:t>• 7 scientifiques, 6 marins, un artiste et un correspondant en permanence à bord</w:t>
      </w:r>
      <w:r w:rsidRPr="00CB70C4">
        <w:rPr>
          <w:rFonts w:ascii="DIN Alternate Bold" w:hAnsi="DIN Alternate Bold"/>
          <w:sz w:val="20"/>
          <w:szCs w:val="17"/>
        </w:rPr>
        <w:br/>
        <w:t>• Plus de 60 000 échantillons collectés</w:t>
      </w:r>
    </w:p>
    <w:p w14:paraId="14B78BC7" w14:textId="77777777" w:rsidR="00AA4601" w:rsidRPr="00CB70C4" w:rsidRDefault="00AA4601" w:rsidP="00E5012E">
      <w:pPr>
        <w:pStyle w:val="NormalWeb"/>
        <w:shd w:val="clear" w:color="auto" w:fill="FFFFFF"/>
        <w:spacing w:before="0" w:after="0" w:line="267" w:lineRule="atLeast"/>
        <w:textAlignment w:val="baseline"/>
        <w:rPr>
          <w:rFonts w:ascii="DIN Alternate Bold" w:hAnsi="DIN Alternate Bold"/>
          <w:sz w:val="20"/>
          <w:szCs w:val="17"/>
        </w:rPr>
      </w:pPr>
    </w:p>
    <w:p w14:paraId="6079FE06" w14:textId="77777777" w:rsidR="00AA4601" w:rsidRPr="00CB70C4" w:rsidRDefault="00AA4601" w:rsidP="00E5012E">
      <w:pPr>
        <w:pStyle w:val="NormalWeb"/>
        <w:shd w:val="clear" w:color="auto" w:fill="FFFFFF"/>
        <w:spacing w:before="0" w:after="0" w:line="267" w:lineRule="atLeast"/>
        <w:textAlignment w:val="baseline"/>
        <w:rPr>
          <w:rFonts w:ascii="DIN Alternate Bold" w:hAnsi="DIN Alternate Bold"/>
          <w:sz w:val="20"/>
          <w:szCs w:val="17"/>
        </w:rPr>
      </w:pPr>
    </w:p>
    <w:p w14:paraId="431316E1" w14:textId="77777777" w:rsidR="00AA4601" w:rsidRPr="00CB70C4" w:rsidRDefault="00E5012E" w:rsidP="00E5012E">
      <w:pPr>
        <w:pStyle w:val="NormalWeb"/>
        <w:shd w:val="clear" w:color="auto" w:fill="FFFFFF"/>
        <w:spacing w:before="0" w:after="0" w:line="267" w:lineRule="atLeast"/>
        <w:textAlignment w:val="baseline"/>
        <w:rPr>
          <w:rStyle w:val="Accentuation"/>
          <w:rFonts w:ascii="DIN Alternate Bold" w:hAnsi="DIN Alternate Bold"/>
          <w:iCs/>
          <w:sz w:val="20"/>
          <w:szCs w:val="17"/>
          <w:bdr w:val="none" w:sz="0" w:space="0" w:color="auto" w:frame="1"/>
        </w:rPr>
      </w:pPr>
      <w:r w:rsidRPr="00CB70C4">
        <w:rPr>
          <w:rFonts w:ascii="DIN Alternate Bold" w:hAnsi="DIN Alternate Bold"/>
          <w:sz w:val="20"/>
          <w:szCs w:val="17"/>
        </w:rPr>
        <w:br/>
        <w:t>• Plus de 70 publications scientifiques, dont 7 dans les revues</w:t>
      </w:r>
      <w:r w:rsidRPr="00CB70C4">
        <w:rPr>
          <w:rStyle w:val="apple-converted-space"/>
          <w:rFonts w:ascii="DIN Alternate Bold" w:hAnsi="DIN Alternate Bold"/>
          <w:sz w:val="20"/>
          <w:szCs w:val="17"/>
        </w:rPr>
        <w:t> </w:t>
      </w:r>
      <w:r w:rsidRPr="00CB70C4">
        <w:rPr>
          <w:rStyle w:val="Accentuation"/>
          <w:rFonts w:ascii="DIN Alternate Bold" w:hAnsi="DIN Alternate Bold"/>
          <w:iCs/>
          <w:sz w:val="20"/>
          <w:szCs w:val="17"/>
          <w:bdr w:val="none" w:sz="0" w:space="0" w:color="auto" w:frame="1"/>
        </w:rPr>
        <w:t>Nature</w:t>
      </w:r>
      <w:r w:rsidRPr="00CB70C4">
        <w:rPr>
          <w:rStyle w:val="apple-converted-space"/>
          <w:rFonts w:ascii="DIN Alternate Bold" w:hAnsi="DIN Alternate Bold"/>
          <w:sz w:val="20"/>
          <w:szCs w:val="17"/>
        </w:rPr>
        <w:t> </w:t>
      </w:r>
      <w:r w:rsidRPr="00CB70C4">
        <w:rPr>
          <w:rFonts w:ascii="DIN Alternate Bold" w:hAnsi="DIN Alternate Bold"/>
          <w:sz w:val="20"/>
          <w:szCs w:val="17"/>
        </w:rPr>
        <w:t>et</w:t>
      </w:r>
      <w:r w:rsidRPr="00CB70C4">
        <w:rPr>
          <w:rStyle w:val="apple-converted-space"/>
          <w:rFonts w:ascii="DIN Alternate Bold" w:hAnsi="DIN Alternate Bold"/>
          <w:sz w:val="20"/>
          <w:szCs w:val="17"/>
        </w:rPr>
        <w:t> </w:t>
      </w:r>
      <w:r w:rsidRPr="00CB70C4">
        <w:rPr>
          <w:rStyle w:val="Accentuation"/>
          <w:rFonts w:ascii="DIN Alternate Bold" w:hAnsi="DIN Alternate Bold"/>
          <w:iCs/>
          <w:sz w:val="20"/>
          <w:szCs w:val="17"/>
          <w:bdr w:val="none" w:sz="0" w:space="0" w:color="auto" w:frame="1"/>
        </w:rPr>
        <w:t>Science</w:t>
      </w:r>
    </w:p>
    <w:p w14:paraId="0DD40934" w14:textId="77777777" w:rsidR="00AA4601" w:rsidRPr="00CB70C4" w:rsidRDefault="00E5012E" w:rsidP="00E5012E">
      <w:pPr>
        <w:pStyle w:val="NormalWeb"/>
        <w:shd w:val="clear" w:color="auto" w:fill="FFFFFF"/>
        <w:spacing w:before="0" w:after="0" w:line="267" w:lineRule="atLeast"/>
        <w:textAlignment w:val="baseline"/>
        <w:rPr>
          <w:rFonts w:ascii="DIN Alternate Bold" w:hAnsi="DIN Alternate Bold"/>
          <w:sz w:val="20"/>
          <w:szCs w:val="17"/>
        </w:rPr>
      </w:pPr>
      <w:r w:rsidRPr="00CB70C4">
        <w:rPr>
          <w:rFonts w:ascii="DIN Alternate Bold" w:hAnsi="DIN Alternate Bold"/>
          <w:sz w:val="20"/>
          <w:szCs w:val="17"/>
        </w:rPr>
        <w:br/>
        <w:t>• 45.000 enfants sensibilisés à bord en France et autour du monde</w:t>
      </w:r>
    </w:p>
    <w:p w14:paraId="0989369E" w14:textId="1A71BF53" w:rsidR="00E5012E" w:rsidRPr="00CB70C4" w:rsidRDefault="00E5012E" w:rsidP="00E5012E">
      <w:pPr>
        <w:pStyle w:val="NormalWeb"/>
        <w:shd w:val="clear" w:color="auto" w:fill="FFFFFF"/>
        <w:spacing w:before="0" w:after="0" w:line="267" w:lineRule="atLeast"/>
        <w:textAlignment w:val="baseline"/>
        <w:rPr>
          <w:rFonts w:ascii="DIN Alternate Bold" w:hAnsi="DIN Alternate Bold"/>
          <w:sz w:val="20"/>
          <w:szCs w:val="17"/>
        </w:rPr>
      </w:pPr>
      <w:r w:rsidRPr="00CB70C4">
        <w:rPr>
          <w:rFonts w:ascii="DIN Alternate Bold" w:hAnsi="DIN Alternate Bold"/>
          <w:sz w:val="20"/>
          <w:szCs w:val="17"/>
        </w:rPr>
        <w:br/>
        <w:t>• 2 millions de visiteurs dans les expositions Tara</w:t>
      </w:r>
    </w:p>
    <w:p w14:paraId="18C585CE" w14:textId="30EEE5DA" w:rsidR="00AA4601" w:rsidRPr="00CB70C4" w:rsidRDefault="00087A82" w:rsidP="00F5546B">
      <w:pPr>
        <w:pStyle w:val="NormalWeb"/>
        <w:shd w:val="clear" w:color="auto" w:fill="FFFFFF"/>
        <w:spacing w:before="0" w:after="0" w:line="267" w:lineRule="atLeast"/>
        <w:jc w:val="both"/>
        <w:textAlignment w:val="baseline"/>
        <w:rPr>
          <w:rFonts w:ascii="DIN Alternate Bold" w:hAnsi="DIN Alternate Bold"/>
          <w:sz w:val="20"/>
          <w:szCs w:val="17"/>
        </w:rPr>
      </w:pPr>
      <w:r w:rsidRPr="00CB70C4">
        <w:rPr>
          <w:rFonts w:ascii="DIN Alternate Bold" w:hAnsi="DIN Alternate Bold"/>
          <w:sz w:val="20"/>
          <w:szCs w:val="17"/>
        </w:rPr>
        <w:t>Après la présentation de la Fondation TARA</w:t>
      </w:r>
      <w:r w:rsidR="002316A0" w:rsidRPr="00CB70C4">
        <w:rPr>
          <w:rFonts w:ascii="DIN Alternate Bold" w:hAnsi="DIN Alternate Bold"/>
          <w:sz w:val="20"/>
          <w:szCs w:val="17"/>
        </w:rPr>
        <w:t xml:space="preserve"> par son directeur Romain Troublé</w:t>
      </w:r>
      <w:r w:rsidRPr="00CB70C4">
        <w:rPr>
          <w:rFonts w:ascii="DIN Alternate Bold" w:hAnsi="DIN Alternate Bold"/>
          <w:sz w:val="20"/>
          <w:szCs w:val="17"/>
        </w:rPr>
        <w:t xml:space="preserve">, Eric </w:t>
      </w:r>
      <w:proofErr w:type="spellStart"/>
      <w:r w:rsidRPr="00CB70C4">
        <w:rPr>
          <w:rFonts w:ascii="DIN Alternate Bold" w:hAnsi="DIN Alternate Bold"/>
          <w:sz w:val="20"/>
          <w:szCs w:val="17"/>
        </w:rPr>
        <w:t>Karsenti</w:t>
      </w:r>
      <w:proofErr w:type="spellEnd"/>
      <w:r w:rsidRPr="00CB70C4">
        <w:rPr>
          <w:rFonts w:ascii="DIN Alternate Bold" w:hAnsi="DIN Alternate Bold"/>
          <w:sz w:val="20"/>
          <w:szCs w:val="17"/>
        </w:rPr>
        <w:t xml:space="preserve"> a pris la parole pour raconter l’expédition </w:t>
      </w:r>
      <w:r w:rsidR="00CB70C4" w:rsidRPr="00CB70C4">
        <w:rPr>
          <w:rFonts w:ascii="DIN Alternate Bold" w:hAnsi="DIN Alternate Bold"/>
          <w:sz w:val="20"/>
          <w:szCs w:val="17"/>
        </w:rPr>
        <w:t>Tara Océ</w:t>
      </w:r>
      <w:r w:rsidR="002316A0" w:rsidRPr="00CB70C4">
        <w:rPr>
          <w:rFonts w:ascii="DIN Alternate Bold" w:hAnsi="DIN Alternate Bold"/>
          <w:sz w:val="20"/>
          <w:szCs w:val="17"/>
        </w:rPr>
        <w:t xml:space="preserve">ans </w:t>
      </w:r>
      <w:r w:rsidRPr="00CB70C4">
        <w:rPr>
          <w:rFonts w:ascii="DIN Alternate Bold" w:hAnsi="DIN Alternate Bold"/>
          <w:sz w:val="20"/>
          <w:szCs w:val="17"/>
        </w:rPr>
        <w:t>qu’il a dirigée</w:t>
      </w:r>
      <w:r w:rsidR="0026716E" w:rsidRPr="00CB70C4">
        <w:rPr>
          <w:rFonts w:ascii="DIN Alternate Bold" w:hAnsi="DIN Alternate Bold"/>
          <w:sz w:val="20"/>
          <w:szCs w:val="17"/>
        </w:rPr>
        <w:t xml:space="preserve"> de 2009 à 2013.</w:t>
      </w:r>
      <w:r w:rsidR="00266E4C" w:rsidRPr="00CB70C4">
        <w:rPr>
          <w:rFonts w:ascii="DIN Alternate Bold" w:hAnsi="DIN Alternate Bold"/>
          <w:sz w:val="20"/>
          <w:szCs w:val="17"/>
        </w:rPr>
        <w:t xml:space="preserve"> </w:t>
      </w:r>
      <w:r w:rsidR="002316A0" w:rsidRPr="00CB70C4">
        <w:rPr>
          <w:rFonts w:ascii="DIN Alternate Bold" w:hAnsi="DIN Alternate Bold"/>
          <w:sz w:val="20"/>
          <w:szCs w:val="17"/>
        </w:rPr>
        <w:t xml:space="preserve">Le but de cette expédition était l’étude des écosystèmes planctoniques </w:t>
      </w:r>
      <w:r w:rsidR="0026716E" w:rsidRPr="00CB70C4">
        <w:rPr>
          <w:rFonts w:ascii="DIN Alternate Bold" w:hAnsi="DIN Alternate Bold"/>
          <w:sz w:val="20"/>
          <w:szCs w:val="17"/>
        </w:rPr>
        <w:t>pour</w:t>
      </w:r>
      <w:r w:rsidR="002316A0" w:rsidRPr="00CB70C4">
        <w:rPr>
          <w:rFonts w:ascii="DIN Alternate Bold" w:hAnsi="DIN Alternate Bold"/>
          <w:sz w:val="20"/>
          <w:szCs w:val="17"/>
        </w:rPr>
        <w:t xml:space="preserve"> notamment</w:t>
      </w:r>
      <w:r w:rsidR="0026716E" w:rsidRPr="00CB70C4">
        <w:rPr>
          <w:rFonts w:ascii="DIN Alternate Bold" w:hAnsi="DIN Alternate Bold"/>
          <w:sz w:val="20"/>
          <w:szCs w:val="17"/>
        </w:rPr>
        <w:t xml:space="preserve"> en</w:t>
      </w:r>
      <w:r w:rsidR="002316A0" w:rsidRPr="00CB70C4">
        <w:rPr>
          <w:rFonts w:ascii="DIN Alternate Bold" w:hAnsi="DIN Alternate Bold"/>
          <w:sz w:val="20"/>
          <w:szCs w:val="17"/>
        </w:rPr>
        <w:t xml:space="preserve"> </w:t>
      </w:r>
      <w:r w:rsidR="0026716E" w:rsidRPr="00CB70C4">
        <w:rPr>
          <w:rFonts w:ascii="DIN Alternate Bold" w:hAnsi="DIN Alternate Bold"/>
          <w:sz w:val="20"/>
          <w:szCs w:val="17"/>
        </w:rPr>
        <w:t xml:space="preserve">identifier </w:t>
      </w:r>
      <w:r w:rsidR="002316A0" w:rsidRPr="00CB70C4">
        <w:rPr>
          <w:rFonts w:ascii="DIN Alternate Bold" w:hAnsi="DIN Alternate Bold"/>
          <w:sz w:val="20"/>
          <w:szCs w:val="17"/>
        </w:rPr>
        <w:t xml:space="preserve">les génomes. </w:t>
      </w:r>
      <w:r w:rsidR="00266E4C" w:rsidRPr="00CB70C4">
        <w:rPr>
          <w:rFonts w:ascii="DIN Alternate Bold" w:hAnsi="DIN Alternate Bold"/>
          <w:sz w:val="20"/>
          <w:szCs w:val="17"/>
        </w:rPr>
        <w:t xml:space="preserve">Le plancton représente 98% de la biosphère, soit 10 à 10 milliards d’organismes, 40 à 50 milliards de tonnes de carbone organique , la moitié du C02 séquestré dans les océans par an. Avant les plantes, le plancton a té indispensable pour transformer le CO2 de l’atmosphère. </w:t>
      </w:r>
      <w:r w:rsidR="00430FB4" w:rsidRPr="00CB70C4">
        <w:rPr>
          <w:rFonts w:ascii="DIN Alternate Bold" w:hAnsi="DIN Alternate Bold"/>
          <w:sz w:val="20"/>
          <w:szCs w:val="17"/>
        </w:rPr>
        <w:t>Cette expéditions adossée à une équipe de 160 chercheurs internationaux et s</w:t>
      </w:r>
      <w:r w:rsidR="00266E4C" w:rsidRPr="00CB70C4">
        <w:rPr>
          <w:rFonts w:ascii="DIN Alternate Bold" w:hAnsi="DIN Alternate Bold"/>
          <w:sz w:val="20"/>
          <w:szCs w:val="17"/>
        </w:rPr>
        <w:t>ous-tendu</w:t>
      </w:r>
      <w:r w:rsidR="00430FB4" w:rsidRPr="00CB70C4">
        <w:rPr>
          <w:rFonts w:ascii="DIN Alternate Bold" w:hAnsi="DIN Alternate Bold"/>
          <w:sz w:val="20"/>
          <w:szCs w:val="17"/>
        </w:rPr>
        <w:t>e</w:t>
      </w:r>
      <w:r w:rsidR="00266E4C" w:rsidRPr="00CB70C4">
        <w:rPr>
          <w:rFonts w:ascii="DIN Alternate Bold" w:hAnsi="DIN Alternate Bold"/>
          <w:sz w:val="20"/>
          <w:szCs w:val="17"/>
        </w:rPr>
        <w:t xml:space="preserve"> par une logistique extrêmement efficace pour traiter les tonnes d’échantillons envoyés</w:t>
      </w:r>
      <w:r w:rsidR="00430FB4" w:rsidRPr="00CB70C4">
        <w:rPr>
          <w:rFonts w:ascii="DIN Alternate Bold" w:hAnsi="DIN Alternate Bold"/>
          <w:sz w:val="20"/>
          <w:szCs w:val="17"/>
        </w:rPr>
        <w:t xml:space="preserve"> (35 000 échantillons en 4 ans)</w:t>
      </w:r>
      <w:r w:rsidR="00266E4C" w:rsidRPr="00CB70C4">
        <w:rPr>
          <w:rFonts w:ascii="DIN Alternate Bold" w:hAnsi="DIN Alternate Bold"/>
          <w:sz w:val="20"/>
          <w:szCs w:val="17"/>
        </w:rPr>
        <w:t xml:space="preserve">, et stocker les données issues des analyses génomiques (séquençage ADN et ARN), les données d’imagerie </w:t>
      </w:r>
      <w:r w:rsidR="00430FB4" w:rsidRPr="00CB70C4">
        <w:rPr>
          <w:rFonts w:ascii="DIN Alternate Bold" w:hAnsi="DIN Alternate Bold"/>
          <w:sz w:val="20"/>
          <w:szCs w:val="17"/>
        </w:rPr>
        <w:t xml:space="preserve">et les données environnementales, </w:t>
      </w:r>
      <w:r w:rsidR="00266E4C" w:rsidRPr="00CB70C4">
        <w:rPr>
          <w:rFonts w:ascii="DIN Alternate Bold" w:hAnsi="DIN Alternate Bold"/>
          <w:sz w:val="20"/>
          <w:szCs w:val="17"/>
        </w:rPr>
        <w:t xml:space="preserve">a donné lieu à 5 articles scientifiques qui ont fait l’objet d’un numéro spécial de la prestigieuses revue </w:t>
      </w:r>
      <w:r w:rsidR="00266E4C" w:rsidRPr="00CB70C4">
        <w:rPr>
          <w:rFonts w:ascii="DIN Alternate Bold" w:hAnsi="DIN Alternate Bold"/>
          <w:i/>
          <w:sz w:val="20"/>
          <w:szCs w:val="17"/>
        </w:rPr>
        <w:t xml:space="preserve">Science </w:t>
      </w:r>
      <w:r w:rsidR="00430FB4" w:rsidRPr="00CB70C4">
        <w:rPr>
          <w:rFonts w:ascii="DIN Alternate Bold" w:hAnsi="DIN Alternate Bold"/>
          <w:sz w:val="20"/>
          <w:szCs w:val="17"/>
        </w:rPr>
        <w:t>(</w:t>
      </w:r>
      <w:r w:rsidR="00266E4C" w:rsidRPr="00CB70C4">
        <w:rPr>
          <w:rFonts w:ascii="DIN Alternate Bold" w:hAnsi="DIN Alternate Bold"/>
          <w:sz w:val="20"/>
          <w:szCs w:val="17"/>
        </w:rPr>
        <w:t>22 mai 2015</w:t>
      </w:r>
      <w:r w:rsidR="00430FB4" w:rsidRPr="00CB70C4">
        <w:rPr>
          <w:rFonts w:ascii="DIN Alternate Bold" w:hAnsi="DIN Alternate Bold"/>
          <w:sz w:val="20"/>
          <w:szCs w:val="17"/>
        </w:rPr>
        <w:t>) ainsi qu’à de nombreux autres articles</w:t>
      </w:r>
      <w:r w:rsidR="00266E4C" w:rsidRPr="00CB70C4">
        <w:rPr>
          <w:rFonts w:ascii="DIN Alternate Bold" w:hAnsi="DIN Alternate Bold"/>
          <w:sz w:val="20"/>
          <w:szCs w:val="17"/>
        </w:rPr>
        <w:t>.</w:t>
      </w:r>
      <w:r w:rsidR="00430FB4" w:rsidRPr="00CB70C4">
        <w:rPr>
          <w:rFonts w:ascii="DIN Alternate Bold" w:hAnsi="DIN Alternate Bold"/>
          <w:sz w:val="20"/>
          <w:szCs w:val="17"/>
        </w:rPr>
        <w:t xml:space="preserve"> Ce travail a permis la caractérisation taxonomique et génomique de 60 à 70% du plancton des océans jusqu’à 500m de profondeur et a permis de montrer que les communautés planctoniques s’auto-organisent et interagissent, notamment pour transporter le carbone jusqu'au fond des océans. Ces travaux ont aussi permis de montrer le rôle essentiel de la température pour l’écosystème.</w:t>
      </w:r>
    </w:p>
    <w:p w14:paraId="6CAB0195" w14:textId="77777777" w:rsidR="00AA4601" w:rsidRPr="00CB70C4" w:rsidRDefault="00AA4601" w:rsidP="00E5012E">
      <w:pPr>
        <w:pStyle w:val="NormalWeb"/>
        <w:shd w:val="clear" w:color="auto" w:fill="FFFFFF"/>
        <w:spacing w:before="0" w:after="0" w:line="267" w:lineRule="atLeast"/>
        <w:textAlignment w:val="baseline"/>
        <w:rPr>
          <w:rFonts w:ascii="DIN Alternate Bold" w:hAnsi="DIN Alternate Bold"/>
          <w:sz w:val="20"/>
          <w:szCs w:val="17"/>
        </w:rPr>
      </w:pPr>
    </w:p>
    <w:p w14:paraId="70011247" w14:textId="77777777" w:rsidR="00615271" w:rsidRPr="00CB70C4" w:rsidRDefault="00615271">
      <w:pPr>
        <w:rPr>
          <w:color w:val="auto"/>
        </w:rPr>
      </w:pPr>
    </w:p>
    <w:sectPr w:rsidR="00615271" w:rsidRPr="00CB70C4" w:rsidSect="00F5546B">
      <w:pgSz w:w="12240" w:h="15840"/>
      <w:pgMar w:top="1440" w:right="1800"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DIN Alternate Bold">
    <w:panose1 w:val="020B0500000000000000"/>
    <w:charset w:val="00"/>
    <w:family w:val="auto"/>
    <w:pitch w:val="variable"/>
    <w:sig w:usb0="8000002F" w:usb1="10000048" w:usb2="00000000" w:usb3="00000000" w:csb0="00000111" w:csb1="00000000"/>
  </w:font>
  <w:font w:name="Helvetica-Light">
    <w:altName w:val="Helvetica Light"/>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5012E"/>
    <w:rsid w:val="00087A82"/>
    <w:rsid w:val="00183291"/>
    <w:rsid w:val="002316A0"/>
    <w:rsid w:val="00266E4C"/>
    <w:rsid w:val="0026716E"/>
    <w:rsid w:val="00430FB4"/>
    <w:rsid w:val="00615271"/>
    <w:rsid w:val="006510D4"/>
    <w:rsid w:val="006510E6"/>
    <w:rsid w:val="006F3C4F"/>
    <w:rsid w:val="00AA4601"/>
    <w:rsid w:val="00BC654C"/>
    <w:rsid w:val="00C26C72"/>
    <w:rsid w:val="00CB70C4"/>
    <w:rsid w:val="00D82008"/>
    <w:rsid w:val="00E5012E"/>
    <w:rsid w:val="00E7311C"/>
    <w:rsid w:val="00F5546B"/>
    <w:rsid w:val="00F7497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5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2E"/>
    <w:pPr>
      <w:spacing w:after="200"/>
    </w:pPr>
    <w:rPr>
      <w:rFonts w:ascii="TimesNewRomanPSMT" w:hAnsi="TimesNewRomanPSMT"/>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E5012E"/>
    <w:pPr>
      <w:spacing w:before="100" w:beforeAutospacing="1" w:after="100" w:afterAutospacing="1"/>
    </w:pPr>
    <w:rPr>
      <w:rFonts w:ascii="Times New Roman" w:eastAsia="Times New Roman" w:hAnsi="Times New Roman" w:cs="Times New Roman"/>
      <w:color w:val="auto"/>
      <w:lang w:eastAsia="fr-FR"/>
    </w:rPr>
  </w:style>
  <w:style w:type="character" w:customStyle="1" w:styleId="apple-converted-space">
    <w:name w:val="apple-converted-space"/>
    <w:basedOn w:val="Policepardfaut"/>
    <w:rsid w:val="00E5012E"/>
  </w:style>
  <w:style w:type="character" w:styleId="Accentuation">
    <w:name w:val="Emphasis"/>
    <w:basedOn w:val="Policepardfaut"/>
    <w:uiPriority w:val="20"/>
    <w:rsid w:val="00E5012E"/>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782</Words>
  <Characters>4305</Characters>
  <Application>Microsoft Macintosh Word</Application>
  <DocSecurity>0</DocSecurity>
  <Lines>35</Lines>
  <Paragraphs>10</Paragraphs>
  <ScaleCrop>false</ScaleCrop>
  <Company>RT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cp:lastModifiedBy>Faculté de Droit</cp:lastModifiedBy>
  <cp:revision>14</cp:revision>
  <dcterms:created xsi:type="dcterms:W3CDTF">2017-03-23T10:27:00Z</dcterms:created>
  <dcterms:modified xsi:type="dcterms:W3CDTF">2017-03-25T06:19:00Z</dcterms:modified>
</cp:coreProperties>
</file>